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3D8" w:rsidRPr="00166354" w:rsidRDefault="00C713D8" w:rsidP="00166354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Что такое готовность ребёнка к школе?</w:t>
      </w:r>
    </w:p>
    <w:p w:rsidR="00C713D8" w:rsidRPr="00166354" w:rsidRDefault="00C713D8" w:rsidP="00166354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13D8" w:rsidRPr="00166354" w:rsidRDefault="00C713D8" w:rsidP="00166354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жизни человек переживает несколько возрастных кризисов, обозначающих рубеж, переход от одного возрастного этапа к другому, и степень «</w:t>
      </w:r>
      <w:proofErr w:type="spell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кризисности</w:t>
      </w:r>
      <w:proofErr w:type="spell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зависит от того, насколько человек подготовлен к следующему возрастному этапу, к тем требов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ниям</w:t>
      </w:r>
      <w:r w:rsidR="006D6C23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предъявит ему жизнь в этот период. </w:t>
      </w: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подготовленные люди</w:t>
      </w:r>
      <w:r w:rsidR="006D6C23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(системой воспитания, состоянием здоровья, развитием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способностей, в т.ч. коммуникативных и 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теллектуальных, социальных и профессиональных навыков и др.) переживают возрастные кризисы (трёхлеток, подростковый, среднего возраста, пенсионный) мягче, спокойнее, жизнерадостнее.</w:t>
      </w:r>
      <w:proofErr w:type="gram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напротив, чем более накоплено (не решено) проблем, тем критичнее произойдёт переход из одной возрастной группы в другую.</w:t>
      </w:r>
    </w:p>
    <w:p w:rsidR="00C713D8" w:rsidRPr="00166354" w:rsidRDefault="00C713D8" w:rsidP="00166354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всецело относится и к периоду начала обучения ребёнка в школе, перехода из д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в младший школьный возраст, когда в корне меняется жизнь ребёнка и в ф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зиологической, и в психологической, и в социальной сфере.</w:t>
      </w:r>
      <w:proofErr w:type="gram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Подавляющее большинство детей оказывается готовым к новым требованиям жизни,  изменению нагрузок (социал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ных, интеллектуальных, психологических и физических) к 7-ми годам. Некоторая часть детей, и  сожалению, она увеличивается в силу ряда причин в последнее время, только к 8-ми годам. И ни</w:t>
      </w:r>
      <w:r w:rsidR="008F597B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</w:t>
      </w:r>
      <w:r w:rsidR="008F597B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с учётом комплекса всех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возможностей, а не только физ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и интеллектуальных не оказывается способным 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безболезненно и успешно адапт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роваться к школе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(в её нынешнем варианте) в 6 лет. Речь идёт не о первых неделях или м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сяцах обучения в школе, а о том, насколько успешным учеником ребёнок будет на прот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жении  школьных лет.</w:t>
      </w:r>
    </w:p>
    <w:p w:rsidR="00C713D8" w:rsidRPr="00166354" w:rsidRDefault="00C713D8" w:rsidP="00166354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определяет успешность ученика? Будем отталкиваться от тех конкретных тр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бований, которые обрушатся на ребёнка с первых дней в школе. Понятно, что</w:t>
      </w:r>
    </w:p>
    <w:p w:rsidR="008F597B" w:rsidRPr="00166354" w:rsidRDefault="008F597B" w:rsidP="00166354">
      <w:pPr>
        <w:pStyle w:val="a5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изически </w:t>
      </w:r>
      <w:proofErr w:type="gramStart"/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здоровый</w:t>
      </w:r>
      <w:proofErr w:type="gramEnd"/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и выносливый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приученный к здоровому режиму дня и ночи, к здоровому образу жизни;</w:t>
      </w:r>
    </w:p>
    <w:p w:rsidR="008F597B" w:rsidRPr="00166354" w:rsidRDefault="008F597B" w:rsidP="00166354">
      <w:pPr>
        <w:pStyle w:val="a5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нтеллектуально способный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умеющий считать, читать, понимающий прочитанное и способный его пересказать своими словами, с хорошей памятью и вниманием р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бёнок больших затруднений в школе в первое время испытывать не будет, да и в дальнейшем не будет, но только в том случае, если окажется</w:t>
      </w:r>
      <w:proofErr w:type="gramEnd"/>
    </w:p>
    <w:p w:rsidR="008F597B" w:rsidRPr="00166354" w:rsidRDefault="008F597B" w:rsidP="00166354">
      <w:pPr>
        <w:pStyle w:val="a5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пособным управлять своим эмоциональным состоянием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общаться в рабочем, а не игровом режиме с достаточно большим количеством детей и взрослых (учителей), которые совершенно по-разному в силу своих  личностных  особенностей будут от него ожидать и требовать определённых усилий и результатов;</w:t>
      </w:r>
    </w:p>
    <w:p w:rsidR="00C713D8" w:rsidRPr="00166354" w:rsidRDefault="008F597B" w:rsidP="00166354">
      <w:pPr>
        <w:pStyle w:val="a5"/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пособным взять на себя ответственность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эти усилия и результаты, принять факт, что как мама с папой должны работать, так и я должен учиться, а не руководств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 своими «хочу/не хочу», «могу/не могу», «нравится/не нравится», «получае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ся/не получается» и т.п.</w:t>
      </w:r>
    </w:p>
    <w:p w:rsidR="00C713D8" w:rsidRPr="00166354" w:rsidRDefault="00C713D8" w:rsidP="00166354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показывает опыт, обозначенные в п.п. 3 и 4 эмоциональные, коммуникативные и личностные качества ребёнка могут играть решающую роль в адаптации ребёнка в школе: при их адекватном развитии они могут даже компенсировать недостаточность физического здоровья и интеллектуальных способностей и  изначально много не обещающий ребёнок, может оказаться хорошим учеником и отличным специалистом в профессии, </w:t>
      </w: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наоборот, при недоразвитии этих качеств, даже при хороших интеллектуальных и физических пок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зателях, ребёнок может оказаться неуспешным в учебной и дальнейшей трудовой деятел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ности.</w:t>
      </w:r>
    </w:p>
    <w:p w:rsidR="00C713D8" w:rsidRPr="00166354" w:rsidRDefault="00C713D8" w:rsidP="00166354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такое</w:t>
      </w:r>
      <w:r w:rsidRPr="001663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готовность ребёнка к школе? </w:t>
      </w: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Pr="001663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 понятие, включающее в себя качества, способности, навыки и умения, которыми в силу наследственности, разв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тия и воспитания обладает ребёнок к моменту поступления в школу и которые в сочетании своём определяют уровень адаптации, успешности/</w:t>
      </w:r>
      <w:proofErr w:type="spell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неуспешности</w:t>
      </w:r>
      <w:proofErr w:type="spell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ребёнка в школе, кот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рая не исчерпывается только отличными и хорошими оценками по всем или ряду предм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тов, но делают ребёнка </w:t>
      </w:r>
      <w:proofErr w:type="spell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абсолютно-вполне-невполне-частично-совершенно</w:t>
      </w:r>
      <w:proofErr w:type="spell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удовлетв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рённым своим статусом школьника.</w:t>
      </w:r>
      <w:proofErr w:type="gramEnd"/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  говоря о готовности к школе, мы подразумеваем совокупность</w:t>
      </w:r>
      <w:r w:rsidR="008F597B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интеллектуал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ных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физических,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эмоциональных,</w:t>
      </w:r>
      <w:r w:rsidR="008F597B"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коммуникативных,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личностных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качеств, помогающих ребёнку максимально легко и безболезненно войти в новую школьную жизнь, принять 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 социальную позицию «школьника», успешно освоить новую для него учебную де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тельность и 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безболезненно и бесконфликтно войти в новый для него мир л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дей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Специалисты, говоря о готовности к школе, порой акцентируют внимание на разных сторонах развития детей, исходя из собственного опыта работы с ними. Поэтому ниже приведём несколько классификаций, чтобы получить наиболее полное представление о с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ставляющих понятия готовности ребёнка к школе:</w:t>
      </w:r>
    </w:p>
    <w:p w:rsidR="007A1BAD" w:rsidRDefault="007A1BAD" w:rsidP="007A1BAD">
      <w:pPr>
        <w:pStyle w:val="a3"/>
        <w:shd w:val="clear" w:color="auto" w:fill="FFFFFF"/>
        <w:spacing w:before="0" w:beforeAutospacing="0" w:after="192" w:afterAutospacing="0"/>
        <w:ind w:firstLine="567"/>
        <w:textAlignment w:val="baseline"/>
        <w:rPr>
          <w:color w:val="000000"/>
          <w:sz w:val="28"/>
          <w:szCs w:val="28"/>
        </w:rPr>
      </w:pPr>
    </w:p>
    <w:p w:rsidR="007A1BAD" w:rsidRDefault="00166354" w:rsidP="007A1BAD">
      <w:pPr>
        <w:pStyle w:val="a3"/>
        <w:numPr>
          <w:ilvl w:val="0"/>
          <w:numId w:val="3"/>
        </w:numPr>
        <w:shd w:val="clear" w:color="auto" w:fill="FFFFFF"/>
        <w:spacing w:before="0" w:beforeAutospacing="0" w:after="192" w:afterAutospacing="0"/>
        <w:ind w:left="142"/>
        <w:jc w:val="both"/>
        <w:textAlignment w:val="baseline"/>
        <w:rPr>
          <w:color w:val="212121"/>
          <w:sz w:val="28"/>
          <w:szCs w:val="28"/>
        </w:rPr>
      </w:pPr>
      <w:r w:rsidRPr="00166354">
        <w:rPr>
          <w:rStyle w:val="a4"/>
          <w:color w:val="212121"/>
          <w:sz w:val="28"/>
          <w:szCs w:val="28"/>
          <w:bdr w:val="none" w:sz="0" w:space="0" w:color="auto" w:frame="1"/>
          <w:shd w:val="clear" w:color="auto" w:fill="FFFFFF"/>
        </w:rPr>
        <w:t>Физиологическая готовность к школе</w:t>
      </w:r>
      <w:r w:rsidR="007A1BAD">
        <w:rPr>
          <w:rStyle w:val="a4"/>
          <w:color w:val="21212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7A1BAD">
        <w:rPr>
          <w:color w:val="212121"/>
          <w:sz w:val="28"/>
          <w:szCs w:val="28"/>
          <w:shd w:val="clear" w:color="auto" w:fill="FFFFFF"/>
        </w:rPr>
        <w:t> </w:t>
      </w:r>
    </w:p>
    <w:p w:rsidR="007A1BAD" w:rsidRDefault="007A1BAD" w:rsidP="007A1BAD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1BAD">
        <w:rPr>
          <w:rFonts w:ascii="Times New Roman" w:hAnsi="Times New Roman" w:cs="Times New Roman"/>
          <w:sz w:val="28"/>
          <w:szCs w:val="28"/>
        </w:rPr>
        <w:t>О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пределяется уровнем развития основных функциональных систем организма р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бенка и состоянием его здоровья. Оценку физиологической готовности детей к системат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ческому школьному обучению проводят медики по определенным критериям. При форм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ровании и диагностике психологической готовности к школе необходимо учитывать ур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вень физиологического развития и состояние здоровья ребенка, так как они составляют фундамент школьной деятельности. Часто болеющие, физически ослабленные учащиеся даже при наличии высокого уровня развития умственных способностей, как правило, и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пытывают трудности в обучении.</w:t>
      </w:r>
      <w:r w:rsidR="00C713D8" w:rsidRPr="007A1BA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С началом школьного обучения резко возрастает нагру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ка на организм ребенка. Систематическая учебная работа, большой объем новой информ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ции, необходимость длительного сохранения вынужденной позы, изменение привычного распорядка дня, пребывание в большом школьном коллективе требуют значительного н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пряжения умственных и физических сил маленького школьника. В качестве критериев биологического возраста слу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166354"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прорезавшихся постоянных зубов</w:t>
      </w:r>
      <w:r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дол</w:t>
      </w:r>
      <w:r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7A1B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быть не менее 2ух. </w:t>
      </w:r>
    </w:p>
    <w:p w:rsidR="00166354" w:rsidRPr="007A1BAD" w:rsidRDefault="00166354" w:rsidP="007A1BA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A1BAD">
        <w:rPr>
          <w:rFonts w:ascii="Times New Roman" w:hAnsi="Times New Roman" w:cs="Times New Roman"/>
          <w:sz w:val="28"/>
          <w:szCs w:val="28"/>
        </w:rPr>
        <w:t>В существующей схеме комплексной оценки состояния здоровья все дети раздел</w:t>
      </w:r>
      <w:r w:rsidRPr="007A1BAD">
        <w:rPr>
          <w:rFonts w:ascii="Times New Roman" w:hAnsi="Times New Roman" w:cs="Times New Roman"/>
          <w:sz w:val="28"/>
          <w:szCs w:val="28"/>
        </w:rPr>
        <w:t>я</w:t>
      </w:r>
      <w:r w:rsidRPr="007A1BAD">
        <w:rPr>
          <w:rFonts w:ascii="Times New Roman" w:hAnsi="Times New Roman" w:cs="Times New Roman"/>
          <w:sz w:val="28"/>
          <w:szCs w:val="28"/>
        </w:rPr>
        <w:t>ются на пять групп.</w:t>
      </w:r>
      <w:r w:rsidRPr="007A1BAD">
        <w:rPr>
          <w:rFonts w:ascii="Times New Roman" w:hAnsi="Times New Roman" w:cs="Times New Roman"/>
          <w:sz w:val="28"/>
          <w:szCs w:val="28"/>
        </w:rPr>
        <w:br/>
        <w:t>Первая группа - дети без каких-либо функциональных отклонений с хорошим физическим развитием, редко болеющие. Число таких учащихся, поступающих в первый класс масс</w:t>
      </w:r>
      <w:r w:rsidRPr="007A1BAD">
        <w:rPr>
          <w:rFonts w:ascii="Times New Roman" w:hAnsi="Times New Roman" w:cs="Times New Roman"/>
          <w:sz w:val="28"/>
          <w:szCs w:val="28"/>
        </w:rPr>
        <w:t>о</w:t>
      </w:r>
      <w:r w:rsidRPr="007A1BAD">
        <w:rPr>
          <w:rFonts w:ascii="Times New Roman" w:hAnsi="Times New Roman" w:cs="Times New Roman"/>
          <w:sz w:val="28"/>
          <w:szCs w:val="28"/>
        </w:rPr>
        <w:t>вой школы, не превышает 20-25%.</w:t>
      </w:r>
      <w:r w:rsidRPr="007A1BAD">
        <w:rPr>
          <w:rFonts w:ascii="Times New Roman" w:hAnsi="Times New Roman" w:cs="Times New Roman"/>
          <w:sz w:val="28"/>
          <w:szCs w:val="28"/>
        </w:rPr>
        <w:br/>
        <w:t>Вторая группа — дети, имеющие некоторые функциональные нарушения, которые нах</w:t>
      </w:r>
      <w:r w:rsidRPr="007A1BAD">
        <w:rPr>
          <w:rFonts w:ascii="Times New Roman" w:hAnsi="Times New Roman" w:cs="Times New Roman"/>
          <w:sz w:val="28"/>
          <w:szCs w:val="28"/>
        </w:rPr>
        <w:t>о</w:t>
      </w:r>
      <w:r w:rsidRPr="007A1BAD">
        <w:rPr>
          <w:rFonts w:ascii="Times New Roman" w:hAnsi="Times New Roman" w:cs="Times New Roman"/>
          <w:sz w:val="28"/>
          <w:szCs w:val="28"/>
        </w:rPr>
        <w:t>дятся на грани здоровья и болезни, еще не перешедшей в хронический процесс. При небл</w:t>
      </w:r>
      <w:r w:rsidRPr="007A1BAD">
        <w:rPr>
          <w:rFonts w:ascii="Times New Roman" w:hAnsi="Times New Roman" w:cs="Times New Roman"/>
          <w:sz w:val="28"/>
          <w:szCs w:val="28"/>
        </w:rPr>
        <w:t>а</w:t>
      </w:r>
      <w:r w:rsidRPr="007A1BAD">
        <w:rPr>
          <w:rFonts w:ascii="Times New Roman" w:hAnsi="Times New Roman" w:cs="Times New Roman"/>
          <w:sz w:val="28"/>
          <w:szCs w:val="28"/>
        </w:rPr>
        <w:t>гоприятных условиях у них могут развиваться более выраженные и стойкие отклонения в состоянии здоровья. Число таких детей в первом классе колеблется от 30 до 35%.</w:t>
      </w:r>
    </w:p>
    <w:p w:rsidR="00166354" w:rsidRPr="007A1BAD" w:rsidRDefault="00166354" w:rsidP="007A1BAD">
      <w:pPr>
        <w:rPr>
          <w:rFonts w:ascii="Times New Roman" w:hAnsi="Times New Roman" w:cs="Times New Roman"/>
          <w:sz w:val="28"/>
          <w:szCs w:val="28"/>
        </w:rPr>
      </w:pPr>
      <w:r w:rsidRPr="007A1BAD">
        <w:rPr>
          <w:rFonts w:ascii="Times New Roman" w:hAnsi="Times New Roman" w:cs="Times New Roman"/>
          <w:sz w:val="28"/>
          <w:szCs w:val="28"/>
        </w:rPr>
        <w:t>В третью группу входят дети, страдающие различными хроническими заболеваниями и имеющие выраженные отклонения здоровья, а также дети с плохим физическим развит</w:t>
      </w:r>
      <w:r w:rsidRPr="007A1BAD">
        <w:rPr>
          <w:rFonts w:ascii="Times New Roman" w:hAnsi="Times New Roman" w:cs="Times New Roman"/>
          <w:sz w:val="28"/>
          <w:szCs w:val="28"/>
        </w:rPr>
        <w:t>и</w:t>
      </w:r>
      <w:r w:rsidRPr="007A1BAD">
        <w:rPr>
          <w:rFonts w:ascii="Times New Roman" w:hAnsi="Times New Roman" w:cs="Times New Roman"/>
          <w:sz w:val="28"/>
          <w:szCs w:val="28"/>
        </w:rPr>
        <w:t>ем. Количество таких детей в массовой школе 30-35%. Раннее обучение в школе (с шести лет) и повышенные школьные нагрузки для этих детей противопоказаны.</w:t>
      </w:r>
    </w:p>
    <w:p w:rsidR="00166354" w:rsidRPr="007A1BAD" w:rsidRDefault="00166354" w:rsidP="007A1BAD">
      <w:pPr>
        <w:rPr>
          <w:rFonts w:ascii="Times New Roman" w:hAnsi="Times New Roman" w:cs="Times New Roman"/>
          <w:sz w:val="28"/>
          <w:szCs w:val="28"/>
        </w:rPr>
      </w:pPr>
      <w:r w:rsidRPr="007A1BAD">
        <w:rPr>
          <w:rFonts w:ascii="Times New Roman" w:hAnsi="Times New Roman" w:cs="Times New Roman"/>
          <w:sz w:val="28"/>
          <w:szCs w:val="28"/>
        </w:rPr>
        <w:lastRenderedPageBreak/>
        <w:t>Четвертую группу составляют дети с хроническими заболеваниями, требующими длител</w:t>
      </w:r>
      <w:r w:rsidRPr="007A1BAD">
        <w:rPr>
          <w:rFonts w:ascii="Times New Roman" w:hAnsi="Times New Roman" w:cs="Times New Roman"/>
          <w:sz w:val="28"/>
          <w:szCs w:val="28"/>
        </w:rPr>
        <w:t>ь</w:t>
      </w:r>
      <w:r w:rsidRPr="007A1BAD">
        <w:rPr>
          <w:rFonts w:ascii="Times New Roman" w:hAnsi="Times New Roman" w:cs="Times New Roman"/>
          <w:sz w:val="28"/>
          <w:szCs w:val="28"/>
        </w:rPr>
        <w:t>ного лечения и диспансеризации и постоянного наблюдения у врача-специалиста. Таких детей рекомендуется обучать на дому, в санаториях и учебных заведениях санаторного т</w:t>
      </w:r>
      <w:r w:rsidRPr="007A1BAD">
        <w:rPr>
          <w:rFonts w:ascii="Times New Roman" w:hAnsi="Times New Roman" w:cs="Times New Roman"/>
          <w:sz w:val="28"/>
          <w:szCs w:val="28"/>
        </w:rPr>
        <w:t>и</w:t>
      </w:r>
      <w:r w:rsidRPr="007A1BAD">
        <w:rPr>
          <w:rFonts w:ascii="Times New Roman" w:hAnsi="Times New Roman" w:cs="Times New Roman"/>
          <w:sz w:val="28"/>
          <w:szCs w:val="28"/>
        </w:rPr>
        <w:t>па, специализированных школах либо предлагается временная отсрочка поступления в школу.</w:t>
      </w:r>
    </w:p>
    <w:p w:rsidR="00166354" w:rsidRPr="00166354" w:rsidRDefault="00166354" w:rsidP="007A1BAD">
      <w:r w:rsidRPr="007A1BAD">
        <w:rPr>
          <w:rFonts w:ascii="Times New Roman" w:hAnsi="Times New Roman" w:cs="Times New Roman"/>
          <w:sz w:val="28"/>
          <w:szCs w:val="28"/>
        </w:rPr>
        <w:t>У детей пятой группы имеются существенные отклонения в состоянии здоровья, искл</w:t>
      </w:r>
      <w:r w:rsidRPr="007A1BAD">
        <w:rPr>
          <w:rFonts w:ascii="Times New Roman" w:hAnsi="Times New Roman" w:cs="Times New Roman"/>
          <w:sz w:val="28"/>
          <w:szCs w:val="28"/>
        </w:rPr>
        <w:t>ю</w:t>
      </w:r>
      <w:r w:rsidRPr="007A1BAD">
        <w:rPr>
          <w:rFonts w:ascii="Times New Roman" w:hAnsi="Times New Roman" w:cs="Times New Roman"/>
          <w:sz w:val="28"/>
          <w:szCs w:val="28"/>
        </w:rPr>
        <w:t>чающие возможность обучения в массовой школе.</w:t>
      </w:r>
    </w:p>
    <w:p w:rsidR="00C713D8" w:rsidRPr="00166354" w:rsidRDefault="00C713D8" w:rsidP="00166354">
      <w:pPr>
        <w:shd w:val="clear" w:color="auto" w:fill="FFFFFF"/>
        <w:spacing w:before="30" w:after="30" w:line="240" w:lineRule="auto"/>
        <w:ind w:left="1068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3D8" w:rsidRPr="007A1BAD" w:rsidRDefault="007A1BAD" w:rsidP="007A1B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C713D8" w:rsidRPr="007A1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Интеллектуальная готовность.</w:t>
      </w:r>
    </w:p>
    <w:p w:rsidR="00C713D8" w:rsidRPr="00166354" w:rsidRDefault="00C713D8" w:rsidP="007A1BAD">
      <w:pPr>
        <w:shd w:val="clear" w:color="auto" w:fill="FFFFFF"/>
        <w:spacing w:after="0" w:line="240" w:lineRule="auto"/>
        <w:ind w:firstLine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интеллектуальной готовностью многие родители ошибочно подразумевают умение читать слова, считать, писать буквы. На самом деле интеллектуально готовый 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бёнок  – это в первую очередь ребёнок, обладающий любознательностью и пытливым умом. 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Познавательная активность, умение наблюдать, рассуждать, сравнивать, обобщать, выдвигать гипотезы, делать выводы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вот те интеллектуальные навыки и умения которые помогут ребёнку овладеть школьными дисциплинами. Это его главные сподвижники и п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мощники в такой нелегкой и новой для него учебной деятельности.</w:t>
      </w:r>
    </w:p>
    <w:p w:rsidR="00166354" w:rsidRPr="00166354" w:rsidRDefault="00166354" w:rsidP="007A1BAD">
      <w:pPr>
        <w:shd w:val="clear" w:color="auto" w:fill="FFFFFF"/>
        <w:spacing w:after="0" w:line="240" w:lineRule="auto"/>
        <w:ind w:firstLine="108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13D8" w:rsidRPr="00166354" w:rsidRDefault="00166354" w:rsidP="007A1B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C713D8" w:rsidRPr="0016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готовность – 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обладание умениями и навыками необходимыми ребёнку для сосуществования в коллективе.</w:t>
      </w:r>
    </w:p>
    <w:p w:rsidR="00C713D8" w:rsidRPr="00166354" w:rsidRDefault="00C713D8" w:rsidP="007A1BAD">
      <w:pPr>
        <w:shd w:val="clear" w:color="auto" w:fill="FFFFFF"/>
        <w:spacing w:after="0" w:line="240" w:lineRule="auto"/>
        <w:ind w:firstLine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влиться в коллектив, приняв его правила и законы. - Умение соотносить свои желания и интересы с потребностями и интересами других членов коллектива. Как правило, эти навыки присущи детям, посещавшим детский сад или воспитывающимся в большой семье. В социальную готовность также входит 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умение налаживать отношения </w:t>
      </w:r>
      <w:proofErr w:type="gramStart"/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</w:t>
      </w:r>
      <w:proofErr w:type="gramEnd"/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взрослыми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Будущий ученик не должен бояться отвечать на вопросы учителя и не одного, а нескольких, и не похожих друг на друга, а очень разных самому задавать вопросы, если что-то не понятно, уметь попросить о помощи, высказать свою точку зрения.</w:t>
      </w:r>
    </w:p>
    <w:p w:rsidR="007A1BAD" w:rsidRDefault="007A1BAD" w:rsidP="007A1BA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1BAD" w:rsidRPr="007A1BAD" w:rsidRDefault="00C713D8" w:rsidP="007A1BA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1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Личностная готовность. </w:t>
      </w:r>
    </w:p>
    <w:p w:rsidR="00C713D8" w:rsidRPr="007A1BAD" w:rsidRDefault="00C713D8" w:rsidP="007A1BAD">
      <w:pPr>
        <w:shd w:val="clear" w:color="auto" w:fill="FFFFFF"/>
        <w:spacing w:after="0" w:line="240" w:lineRule="auto"/>
        <w:ind w:left="360" w:firstLine="34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Личностная готовность – это степень </w:t>
      </w:r>
      <w:proofErr w:type="spellStart"/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сформированности</w:t>
      </w:r>
      <w:proofErr w:type="spellEnd"/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ребёнка личностных к</w:t>
      </w:r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честв, помогающих ему прочувствовать свое изменившееся положение, осознать свою новую социальную роль -  роль школьника. Это умение понять и принять свои новые обязанности, найти свое место в новом для него школьном распорядке жизни</w:t>
      </w:r>
      <w:proofErr w:type="gramStart"/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меть н</w:t>
      </w:r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 уровень свободы и ответственности. Его уже не удовлетворяет положение детс</w:t>
      </w:r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довского малыша –  он равняется на старших детей. Появление такого нового самосо</w:t>
      </w:r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нания сигнализирует о готовности ребёнка к новой общественной роли – позиции «школьника».</w:t>
      </w:r>
    </w:p>
    <w:p w:rsidR="00C713D8" w:rsidRPr="00166354" w:rsidRDefault="00C713D8" w:rsidP="007A1BAD">
      <w:pPr>
        <w:shd w:val="clear" w:color="auto" w:fill="FFFFFF"/>
        <w:spacing w:after="0" w:line="240" w:lineRule="auto"/>
        <w:ind w:firstLine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способность к адекватной самооценке.</w:t>
      </w:r>
    </w:p>
    <w:p w:rsidR="00C713D8" w:rsidRPr="00166354" w:rsidRDefault="00C713D8" w:rsidP="007A1BAD">
      <w:pPr>
        <w:shd w:val="clear" w:color="auto" w:fill="FFFFFF"/>
        <w:spacing w:after="0" w:line="240" w:lineRule="auto"/>
        <w:ind w:firstLine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умение ребёнка оценить себя, более или менее реалистично, не впадая в крайности «я все могу» или «я ничего не умею». Предпосылки к адекватному оцениванию самого себя, результатов своей работы – помогут будущему ученику сориентироваться в оценочной системе школы. Это старт к появлению умения оценивать свои способности, степень усвоения учебных дисциплин. Когда ребёнок и без отметок учителя чувствует, что он усвоил, а над чем еще надо поработать.</w:t>
      </w:r>
    </w:p>
    <w:p w:rsidR="00C713D8" w:rsidRPr="00166354" w:rsidRDefault="00C713D8" w:rsidP="007A1BAD">
      <w:pPr>
        <w:shd w:val="clear" w:color="auto" w:fill="FFFFFF"/>
        <w:spacing w:after="0" w:line="240" w:lineRule="auto"/>
        <w:ind w:firstLine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умение соподчинять мотивы поведения.</w:t>
      </w:r>
    </w:p>
    <w:p w:rsidR="00C713D8" w:rsidRPr="00166354" w:rsidRDefault="00C713D8" w:rsidP="007A1BAD">
      <w:pPr>
        <w:shd w:val="clear" w:color="auto" w:fill="FFFFFF"/>
        <w:spacing w:after="0" w:line="240" w:lineRule="auto"/>
        <w:ind w:firstLine="10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когда ребёнок понимает необходимость сначала сделать уроки, а потом уже играть в солдатиков, то есть мотив «быть хорошим учеником, заслужить похвалу учителя» главенствует над мотивом «получить удовольствие от игры». Конечно, в этом возрасте не 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может быть стойкого приоритета учебного мотива </w:t>
      </w: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</w:t>
      </w:r>
      <w:proofErr w:type="gram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игровым. Он формируется в течение первых 2-3 лет учебы в школе. Поэтому часто учебные задания подаются детям в привл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кательной игровой форме.</w:t>
      </w:r>
    </w:p>
    <w:p w:rsidR="00C713D8" w:rsidRPr="00166354" w:rsidRDefault="00C713D8" w:rsidP="007A1BAD">
      <w:pPr>
        <w:shd w:val="clear" w:color="auto" w:fill="FFFFFF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ребёнок успешно смог справиться с новыми требованиями школьной жизни, он должен обладать набором качеств, которые тесно переплетены между собой. 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Нельзя рассматривать эти качества изолированно от «жизненного мира» ребёнка, от среды конкретной школы, от уклада жизни в семье. Поэтому современное определение понятия «готовность к школе» учитывает все эти факторы и определяет «готовность к школе» как набор «компетентностей».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понятие «компетентность», его смысл, зачастую ясно не раскрывается. Однако это понятие имеет ключевое значение в современном образовании и, в частности, в определении готовности к школе. Если у ребёнка хорошо развита речь, то есть он 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при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ципе 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хорошо говорить и понимает услышанное, это еще не значит, что у него разв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 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коммуникативные  навыки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</w:t>
      </w: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proofErr w:type="gram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жнейшее свойство, необходимое человеку в условиях современной жизни. Например, в ситуации большого класса он может вдруг потерять дар речи и, выйдя к доске, не сможет связать и двух слов. Такое часто бывает и </w:t>
      </w: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 Значит, он не готов говорить перед группой людей, его речевых способностей, пусть и х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рошо развитых, недостаточно, чтобы в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данной, конкретной ситуации 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успешно общаться. Оказывается, что для того, чтобы речевые способности смогли проявиться в различных с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туациях конкретного общения в жизни, необходимо сочетание развитости речи с эмоци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нальной стабильно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стью, развитием воли (с умением преодолеть свою неуверенность, страх), должна быть также сформирована потребность выражать свои мысли и чувства.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другой пример. У человека в принципе хорошо развита речь. Он понимает то, что ему говорят, и может адекватно и понятно выражать свои мысли. </w:t>
      </w: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не менее он не является «общительным человеком», не создает в коллективе атмосферу непринужденного общения, «не любит» общаться, не интересуется другими людьми. Открытость, склонность к общению, интерес к другим людям – вот составные компоненты (наряду со способн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стью понимать речь и ясно формулировать свои мысли</w:t>
      </w: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proofErr w:type="gramEnd"/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оммуникативной компетентности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являющиеся залогом успешной коммуникации в жизни.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школе – это не «программа», которой можно просто обучить (натрен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ровать). Скорее, это интегральное свойство личности ребёнка, которое развивается при общих благоприятных условиях в многообразных ситуациях жизненного опыта и общения, в которые включен ребёнок в семье и других социальных группах. Она развивается не п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тём специальных занятий, а непрямым образом – через «участие в жизни».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мы вспомним требования, которые предъявляет к ребёнку школьная жизнь, и постараемся проанализировать компетентности, которыми должен обладать ребёнок, то их можно сгруппировать в четыре большие группы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166354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</w:p>
    <w:p w:rsidR="007A1BAD" w:rsidRPr="007A1BAD" w:rsidRDefault="00C713D8" w:rsidP="007A1BA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Эмоциональная готовность к школе</w:t>
      </w:r>
      <w:r w:rsidR="007A1B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.</w:t>
      </w:r>
    </w:p>
    <w:p w:rsidR="00C713D8" w:rsidRPr="007A1BAD" w:rsidRDefault="007A1BAD" w:rsidP="007A1B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713D8"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одразумевает совокупность качеств, которые позволяют ребёнку преодолевать эм</w:t>
      </w:r>
      <w:r w:rsidR="00C713D8"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C713D8"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циональную неуверенность, различные блокады, которые мешают воспринимать учебные импульсы или ведут к тому, что ребёнок замыкается в себе.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Понятно, что не со всеми заданиями и ситуа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циями ребёнок может справиться легко. Трудные задания, а также объяснения учителя могут вызывать у ребёнка ощущения: «с этим я никогда не справлюсь» или «я не понимаю вообще, чего она (учительница) от меня хочет». Подобные переживания могут быть нагрузкой на детскую психику и привести к тому, что ребёнок вообще перестает верить в свои силы и прекращает активно учит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ся. 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Устойчивость к подобным нагрузкам, умение конструктивно обходиться с ними — важная составная часть эмоциональной компетентности.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ребёнок что-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то знает, хочет показать свои знания и тянет руку, то, естественно, не всегда получается так, что его действительно вызывают. </w:t>
      </w: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учитель вызывает друг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го, а ребёнок хочет непременно показать свои знания, это может стать сильным разочар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ванием.</w:t>
      </w:r>
      <w:proofErr w:type="gram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может подумать: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«Если меня не вызывают, то и стараться не стоит»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 перестать активно принимать участие на уроках. В школьной жизни существуют самые разные ситуации, в которых ему приходится испытывать разочарования. На эти ситуации ребёнок может реагировать пассивностью или агрессией. 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Умение адекватно переносить разочарования и справляться с ними 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еще одна сторона эмоциональной компетентности.</w:t>
      </w:r>
    </w:p>
    <w:p w:rsidR="00166354" w:rsidRPr="00166354" w:rsidRDefault="00166354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C713D8" w:rsidRPr="00166354" w:rsidRDefault="00C713D8" w:rsidP="007A1BA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Социальная готовность к школе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тесно связана </w:t>
      </w: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эмоциональной. Школьная жизнь включает в себя участие ребёнка в различных сообществах, вступление и поддерживание многообразных контактов, связей и отношений.</w:t>
      </w:r>
    </w:p>
    <w:p w:rsidR="00C713D8" w:rsidRPr="00166354" w:rsidRDefault="008F597B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всего - 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сообщество класса. Ребёнок должен быть готов к тому, что он не сможет больше следовать только своим желаниям и импульсам независимо от того, меш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ли он благодаря своему поведению другим детям или учителю. От отношений в клас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C713D8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 сообществе во многом зависит, насколько ваш ребёнок сможет успешно воспринимать и перерабатывать учебный опыт, то есть извлекать из него пользу для своего развития.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Представим себе это более конкретно. Если каждый, кто хочет что-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 сказать или з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вопрос, будет в ту же минуту говорить или спрашивать, возникнет хаос, и никто ник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не сможет слушать. Для нормальной продуктивной работы важно, чтобы дети слушали друг друга, давали бы собеседнику договорить до конца. Поэтому 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способность воздерж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ваться от собственных импульсов и выслушивать других 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это важный компонент соц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альной компетентности.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ребёнок мог чувствовать себя членом группы, группового сообщества, в случае школьного обучения – класса. Учитель не может обращаться к каждому ребёнку в отдельности, но обращается ко всему классу. В этом случае важно, чтобы каждый ребёнок понимал и чувствовал, что учитель, обращаясь к классу, обращается и лично к нему. П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этому 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чувствовать себя членом группы 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это еще одно важное свойство социальной комп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тент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softHyphen/>
        <w:t>ности.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все разные, с разными интересами, импульсами, желаниями и т.д. Эти интересы, импульсы и желания должны реализовываться сообразно ситуации и не в ущерб другим. Для того чтобы разнородная группа смогла успешно функционировать, создаются разли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правила общей жизни. Поэтому 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 социальной готовности к школе относится спосо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ность ребёнка понимать смысл правил поведения и обхождения людей друг с другом и г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товность следовать этим правилам.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жизни любой социальной группы относятся конфликты. Жизнь класса не предста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 здесь исключения. Дело не в том, появляются ли конфликты или нет, а в том, как они решаются. Важно научить их другим, конструктивным моделям решения конфликтных с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туаций: говорить друг с другом, вместе искать решения конфликтов, привлекать третьих лиц и т.д. 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Способность конструктивно решать конфликты и социально приемлемо вести себя в спорных ситуациях является важной частью социальной готовности ребёнка к шк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ле.</w:t>
      </w:r>
    </w:p>
    <w:p w:rsidR="00166354" w:rsidRPr="00166354" w:rsidRDefault="00166354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A1BAD" w:rsidRDefault="00C713D8" w:rsidP="007A1BAD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Моторная готовность к школе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713D8" w:rsidRPr="007A1BAD" w:rsidRDefault="00C713D8" w:rsidP="007A1B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моторной готовностью к школе понимается не только то, насколько ребёнок вл</w:t>
      </w:r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деет своим телом, но и его способность воспринимать свое тело, ощущать и произвольно </w:t>
      </w:r>
      <w:r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направлять движения (владеть внутренней подвижностью), выражать при помощи тела и движения свои импульсы.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говорят о моторной готовности к школе, то имеют в виду координацию сист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«глаз–рука» и развитие тонкой моторики, необходимой для обучения письму. Здесь 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сказать, что скорость овладения движениями руки, связанными с письмом, может быть у разных детей различной. Это связано с неравномерным и индивидуальным созреванием соответствующих участков головного мозга человека. Многие современные методики об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чения письму учитывают этот факт и не требуют от ребёнка с самого начала мелкого письма в разлинованных тетрадях со строгим соблюдением границ. Дети сначала «пишут» буквы и «рисуют» формы в воздухе, потом – карандашом на больших листах, и лишь на следующем этапе переходят к написанию букв в тетрадях. Такой щадящий метод учитыв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ет, что ребёнок может поступить в школу, имея недостаточно развитую руку. Однако в большинстве школ до сих пор требуют писать сразу маленьким шрифтом (по прописи) и соблюдать соответ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ствующие границы. Это для многих детей сложно. Поэтому хорошо, 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уже до школы ребёнок овладел до известной степени движением руки, кисти и пал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цев. 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Владение тонкой моторикой является важной характеристикой моторной готовности ребёнка к школе.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Проявление воли, собственной инициативы и активности во многом зависит от того, насколько ребёнок владеет своим телом в целом и способен выразить свои импульсы в форме телесного движения.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общих играх и радость от движения – это нечто большее, чем способ у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верждения себя в детском коллективе (социальные отношения). Дело в том, что учебный процесс протекает ритмически. Периоды концентрации, внимания, работы, требующей 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вестного напряжения, должны сменяться периодами активности, приносящими радость и отдых. Если ребёнок не может полноценно проживать такие периоды телесной активности, то нагрузка, связанная с учебным процессом, и общее напряжение, связанное со школьной жизнью, не смогут найти полноценного противовеса. Вообще 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развитость так называемой «крупной моторики», без которой ребёнок не может прыгать через скакалку, играть в мяч, держать равновесие на перекладине и т.д., а также получать удовольствие от разных видов движения, является важной составной частью готовности к школе.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собственного тела и его возможностей («Это я могу, я сумею с этим спр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виться!») сообщает ребёнку общее позитивное ощущение жизни. Позитивное чувство жи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выражается в том, что детям доставляет удовольствие воспринимать препятствия, пр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одолевать трудности и испытывать свои умения и ловкость (забираться на деревья, пр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гать с высоты и т.д.).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Уметь адекватно воспринимать препятствия и взаимодействовать с ними 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важная составная часть моторной готовности ребёнка к школе.</w:t>
      </w:r>
    </w:p>
    <w:p w:rsidR="007A1BAD" w:rsidRDefault="007A1BAD" w:rsidP="007A1B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7A1BAD" w:rsidRDefault="007A1BAD" w:rsidP="007A1B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8. </w:t>
      </w:r>
      <w:r w:rsidR="00C713D8" w:rsidRPr="007A1BA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Когнитивная готовность к школе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</w:p>
    <w:p w:rsidR="00C713D8" w:rsidRPr="007A1BAD" w:rsidRDefault="007A1BAD" w:rsidP="007A1BA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713D8"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олгое время считалась и до сих пор многими считается основной формой готовности к школе, играет хоть и не основную, но </w:t>
      </w:r>
      <w:proofErr w:type="gramStart"/>
      <w:r w:rsidR="00C713D8"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proofErr w:type="gramEnd"/>
      <w:r w:rsidR="00C713D8" w:rsidRPr="007A1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весьма существенную роль.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 чтобы ребёнок мог некоторое время концентрироваться на какой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-либо задаче и выполнять ее. Это не так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-то просто: в каждый момент времени мы подвержены воздейс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виям раздражителей самого различного рода. Это шумы, оптические впечатления, запахи, другие люди и т.д. В большом классе постоянно происходят какие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-либо отвлекающие с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бытия. Поэтому 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способность некоторое время концентрироваться и удерживать внимание на поставленной задаче является важнейшей предпосылкой успешного обучения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Считае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ся, что хорошая концентрация внимания развита у ребёнка, если он может в течение 15–20 минут внимательно </w:t>
      </w: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поставленную перед ним задачу, не утомляясь</w:t>
      </w:r>
      <w:proofErr w:type="gram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Учебный процесс устроен так, что при объяснении или демонстрации каких-либо я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лений часто возникает необходимость связать то, что происходит в данный момент, с тем, что объяснялось или демонстрировалось недавно. Поэтому наряду со способностью вн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мательно слушать необходимо, чтобы ребёнок запоминал услышанное и увиденное и хотя бы некоторое время удерживал это в памяти. Поэтому 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способность к краткосрочной </w:t>
      </w:r>
      <w:proofErr w:type="spellStart"/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ауд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тивной</w:t>
      </w:r>
      <w:proofErr w:type="spellEnd"/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(слуховой) и визуальной (зрительной) памяти, позволяющей мысленно перераб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тать поступающую информацию, является важной предпосылкой успеха учебного проце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са.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Само собой разумеется, что слух и зрение тоже должны быть хорошо развиты.</w:t>
      </w:r>
    </w:p>
    <w:p w:rsidR="00166354" w:rsidRPr="00166354" w:rsidRDefault="00166354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6354" w:rsidRPr="00166354" w:rsidRDefault="00166354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удовольствием занимаются тем, что им интересно. Поэтому, когда тема или з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дание, которое дает учитель, соответствует их склонностям, тому, что им нравится, пр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 не возникает. Когда же им неинтересно, они часто просто ничего не делают, начин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заниматься своими делами, то есть перестают учиться. Однако требовать от учителя, чтобы он предлагал детям только интересные для них темы, интересные всегда и для всех, совершенно нереально. Что-то для одних детей интересно, для других же нет. Невозможно, да и неправильно строить все преподавание исключительно на основе интереса ребёнка. Поэтому школьное обучение всегда содержит такие моменты, когда детям приходится д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лать что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-то, что им неинтересно и скучно, по крайней </w:t>
      </w: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мере</w:t>
      </w:r>
      <w:proofErr w:type="gram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сначала. Предпосылкой того, что ребёнок будет заниматься содержанием, которое для него поначалу чуждо, является общий интерес к учению, любопытство и любознательность по отношению к нов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му. 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Такое любопытство, любознательность, желание учиться и чему-то научиться является важной предпосылкой успешного обучения.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Учение – это в значительной мере систематическое накопление знаний. Такое нако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 может протекать по-разному. Одно дело, когда я запоминаю отдельные элементы информации, не связывая их между собой, не пропуская их через индивидуальное поним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ние. Это ведет к механическому заучиванию. Такая стратегия обучения опасна, так как может стать привычкой. К сожалению, приходится констатировать, что в последние годы увеличилось количество студентов вузов, понимающих обучение именно так – как мех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ническое воспроизведение непонятого материала, определений, схем и конструкций без всякой взаимосвязи, в отрыве от отношения к реальности. Такое «знание» не служит ра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витию мышления и личности в целом, быстро забывается.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 этого – неправильные привычки учения, закрепленные школьным обучен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ем. Стратегия зубрежки (механического заучивания) устанавливается тогда, когда ребёнку предлагается материал, который он еще не может понять, или в результате непродуманной методики, не учитывающей актуального уровня развития ребёнка. Важно, чтобы знания, которые ребёнок получает в школе и вне школы, складывались в разветвленную сеть вза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мосвязанных элементов, пропущенных через индивидуальное понимание. В этом случае знание служит развитию и может быть применено в естественных ситуациях. Такое знание является непременной составной частью компетентности – умения успешно справляться с проблемами в различных ситуациях жизни. Интеллигентное знание выстраивается шаг за шагом не только в процессе школьного обучения, но и из многообразной информации и опыта, получаемого ребёнком вне стен школы.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ребёнок мог получаемую информацию интегрировать в уже име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щуюся и выстраивать на ее основе разветвленную сеть взаимосвязанных знаний, необх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димо, чтобы он к моменту обучения уже владел начатками логического (последовательн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го) мышления и понимал взаимосвязи и закономерности (выражаемые словами «если», «то», «потому что»). При этом речь идет не о каких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-то специальных «научных» понятиях, а о простых взаимосвязях, встречающихся в жизни, в языке, в человеческой деятельности. 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мы утром видим, что на улице лужи, то естественно заключить, что ночью шел дождь или рано утром улицу полила поливальная машина. Когда мы слышим или читаем какую-то историю (сказку, рассказ, слышим сообщение о событии), то в этой истории отдельные высказывания (предложения) выстраиваются во взаимосвязанную нить благодаря языку. Язык сам по себе логичен.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И, наконец, наши повседневные действия, употребление простых орудий в домашнем хозяйстве тоже подчиняются логической закономерности: для того чтобы налить воду в чашку, мы ставим чашку дном вниз, а не вверх и т.д. Логические связи в природных явл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ниях, языке и повседневных действиях являются согласно современной логике и психол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гии основанием логических законов и их понимания. Поэтому 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способность к последов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тельному логическому мышлению и пониманию взаимосвязей и закономерностей на уро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не обыденной жизни является важной предпосылкой когнитивной готовности ребёнка к обучению.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Представим теперь все названные нами элементы в виде общей таблицы «базовых компетентностей» готовности к школе.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вопрос: должен ли ребёнок обладать всеми этими качествами в полной м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ре, чтобы быть «готовым к школе»? Детей, которые бы полностью соответствовали всем описанным характеристикам, практически не бывает. Но готовность ребёнка к школе все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-таки можно определить.</w:t>
      </w:r>
    </w:p>
    <w:p w:rsidR="008F597B" w:rsidRPr="00166354" w:rsidRDefault="008F597B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59"/>
        <w:gridCol w:w="5659"/>
      </w:tblGrid>
      <w:tr w:rsidR="00C713D8" w:rsidRPr="00166354" w:rsidTr="008F597B">
        <w:trPr>
          <w:tblCellSpacing w:w="0" w:type="dxa"/>
        </w:trPr>
        <w:tc>
          <w:tcPr>
            <w:tcW w:w="47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13D8" w:rsidRPr="00166354" w:rsidRDefault="00C713D8" w:rsidP="001663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Эмоциональная готовность к школе:</w:t>
            </w:r>
          </w:p>
          <w:p w:rsidR="00C713D8" w:rsidRPr="00166354" w:rsidRDefault="00C713D8" w:rsidP="00166354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Способность выдерживать н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грузки;</w:t>
            </w:r>
          </w:p>
          <w:p w:rsidR="00C713D8" w:rsidRPr="00166354" w:rsidRDefault="00C713D8" w:rsidP="00166354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Способность выдерживать разочарования;</w:t>
            </w:r>
          </w:p>
          <w:p w:rsidR="00C713D8" w:rsidRPr="00166354" w:rsidRDefault="00C713D8" w:rsidP="00166354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Не бояться новых ситуаций;</w:t>
            </w:r>
          </w:p>
          <w:p w:rsidR="00C713D8" w:rsidRPr="00166354" w:rsidRDefault="00C713D8" w:rsidP="00166354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Уверенность в себе и своих силах</w:t>
            </w:r>
          </w:p>
        </w:tc>
        <w:tc>
          <w:tcPr>
            <w:tcW w:w="47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13D8" w:rsidRPr="00166354" w:rsidRDefault="00C713D8" w:rsidP="001663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Социальная готовность к школе:</w:t>
            </w:r>
          </w:p>
          <w:p w:rsidR="00C713D8" w:rsidRPr="00166354" w:rsidRDefault="00C713D8" w:rsidP="00166354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Умение слушать;</w:t>
            </w:r>
          </w:p>
          <w:p w:rsidR="00C713D8" w:rsidRPr="00166354" w:rsidRDefault="00C713D8" w:rsidP="00166354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Чувствовать себя членом группы;</w:t>
            </w:r>
          </w:p>
          <w:p w:rsidR="00C713D8" w:rsidRPr="00166354" w:rsidRDefault="00C713D8" w:rsidP="00166354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Понимать значение правил и умение соблюдать их;</w:t>
            </w:r>
          </w:p>
          <w:p w:rsidR="00C713D8" w:rsidRPr="00166354" w:rsidRDefault="00C713D8" w:rsidP="00166354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Конструктивно решать ко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фликтные ситуации</w:t>
            </w:r>
          </w:p>
        </w:tc>
      </w:tr>
      <w:tr w:rsidR="00C713D8" w:rsidRPr="00166354" w:rsidTr="008F597B">
        <w:trPr>
          <w:tblCellSpacing w:w="0" w:type="dxa"/>
        </w:trPr>
        <w:tc>
          <w:tcPr>
            <w:tcW w:w="47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13D8" w:rsidRPr="00166354" w:rsidRDefault="00C713D8" w:rsidP="001663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Моторная готовность к школе:</w:t>
            </w:r>
          </w:p>
          <w:p w:rsidR="00C713D8" w:rsidRPr="00166354" w:rsidRDefault="00C713D8" w:rsidP="00166354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Координация системы «рука–глаз», ловкость пальцев и рук;</w:t>
            </w:r>
          </w:p>
          <w:p w:rsidR="00C713D8" w:rsidRPr="00166354" w:rsidRDefault="00C713D8" w:rsidP="00166354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Способность проявлять собс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венную инициативу и активность;</w:t>
            </w:r>
          </w:p>
          <w:p w:rsidR="00C713D8" w:rsidRPr="00166354" w:rsidRDefault="00C713D8" w:rsidP="00166354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Воспринимать равновесие, тактильные и кинестетические ощ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щения;</w:t>
            </w:r>
          </w:p>
          <w:p w:rsidR="00C713D8" w:rsidRPr="00166354" w:rsidRDefault="00C713D8" w:rsidP="00166354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Уметь воспринимать препя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ствия и активно взаимодействовать с ними</w:t>
            </w:r>
          </w:p>
        </w:tc>
        <w:tc>
          <w:tcPr>
            <w:tcW w:w="471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713D8" w:rsidRPr="00166354" w:rsidRDefault="00C713D8" w:rsidP="0016635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Когнитивная готовность к школе:</w:t>
            </w:r>
          </w:p>
          <w:p w:rsidR="00C713D8" w:rsidRPr="00166354" w:rsidRDefault="00C713D8" w:rsidP="00166354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Способность к концентрации внимания в течение некоторого вр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мени;</w:t>
            </w:r>
          </w:p>
          <w:p w:rsidR="00C713D8" w:rsidRPr="00166354" w:rsidRDefault="00C713D8" w:rsidP="00166354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Краткосрочная слуховая п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мять, понимание на слух, визуальная память;</w:t>
            </w:r>
          </w:p>
          <w:p w:rsidR="00C713D8" w:rsidRPr="00166354" w:rsidRDefault="00C713D8" w:rsidP="00166354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Любознательность и интерес к учению;</w:t>
            </w:r>
          </w:p>
          <w:p w:rsidR="00C713D8" w:rsidRPr="00166354" w:rsidRDefault="00C713D8" w:rsidP="00166354">
            <w:pPr>
              <w:spacing w:after="0" w:line="240" w:lineRule="auto"/>
              <w:ind w:left="72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63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 Логически связное мышление, способность усматривать взаимосвязи и закономерности</w:t>
            </w:r>
          </w:p>
        </w:tc>
      </w:tr>
    </w:tbl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FFB21B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/>
          <w:bCs/>
          <w:iCs/>
          <w:color w:val="FFB21B"/>
          <w:sz w:val="28"/>
          <w:szCs w:val="28"/>
          <w:lang w:eastAsia="ru-RU"/>
        </w:rPr>
        <w:t> 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FFB21B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/>
          <w:bCs/>
          <w:iCs/>
          <w:color w:val="FFB21B"/>
          <w:sz w:val="28"/>
          <w:szCs w:val="28"/>
          <w:lang w:eastAsia="ru-RU"/>
        </w:rPr>
        <w:t> 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Главное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 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психологическая готов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ность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ребёнка к школе. Это понятие означает </w:t>
      </w:r>
      <w:proofErr w:type="spell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необходимых психологических предпо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сылок учебной деятельности, помогающих ребёнку приспособиться к условиям школы и приступить к си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стематической учебе.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Набор психологических свойств и качеств многооб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разен, поскольку понятие психол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гической готовности к школе включает в себя несколько аспектов. Все они между собой тесно взаимосвязаны.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Функциональная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готовность ребёнка свидетель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ствует об уровне общего развития, его глазомера, про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странственной ориентации, способности к подражанию, а также о степени развития сложно-координированных движений руки.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Интеллектуальная</w:t>
      </w:r>
      <w:r w:rsidRPr="0016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предполагает приобре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тение ребёнком определенного запаса конкретных зна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ний, понимание общих связей, принципов, закономер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ностей; разв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тость наглядно-образного, наглядно-схе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матического мышления, творческого воображения, на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личие основных представлений о природе и социаль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явлениях.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готовности к школе по уровню интеллекту</w:t>
      </w:r>
      <w:r w:rsidRPr="0016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oftHyphen/>
        <w:t>ального развития 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6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наиболее распространенная ошибка  родителей. 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Старание родителей направляет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"запихив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ние" в ребёнка всевозможной инфор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мации. Но важен не столько объем знаний, сколько их качество, степень осознанности, четкость представле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ний. Желательно развивать спосо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 слушать, по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нимать смысл </w:t>
      </w: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прочитанного</w:t>
      </w:r>
      <w:proofErr w:type="gram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пересказывать услышан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материал, ум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сопоставлять, сравнивать, вы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ражать свое отношение к прочитанному, проявлять ин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терес к неизвестному.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Интеллектуальная готовность имеет и другой ас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пект – формирование у ребёнка опр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деленных умений. К </w:t>
      </w: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proofErr w:type="gram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относится умение выделить учеб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ную задачу и пр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вратить ее в самостоятельную цель де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ятельности.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6 годам происходит постепенное оформление ос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новных элементов волевого дейс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C5154"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вия: ребёнок способен поставить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цель, принять решение, наметить план действия, испо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нить его, проявить определен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усилие для преодоления препятствия. Но все эти комп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ненты еще недостаточно развиты: волевое по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ведение и процессы торможения слабы. Со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натель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ное управление собственным поведением дается по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ребёнку с большим тр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дом. 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Помощь родителей в этом направлении может выражаться в формирова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oftHyphen/>
        <w:t>нии у детей умения преодолевать трудности, в вы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softHyphen/>
        <w:t>сказывании одобрения и похвалы, в создании для 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 ситуаций успеха.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управлять своим поведением тесно свя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зана с уровнем развития спосо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</w:t>
      </w: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контролировать</w:t>
      </w:r>
      <w:proofErr w:type="gram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 поступки усилием воли. Это выражается в уме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слушать, понимать и точно выполнять указания взрослого, действовать в соответствии с правилом, ис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пользовать образец, сосредоточивать и удерживать вни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мание на определенной деятел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в течение дли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тельного времени.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Волевая</w:t>
      </w:r>
      <w:r w:rsidRPr="0016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школе позволит первокласс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нику включиться в общую деятел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 принять си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стему школьных требований, выполнять новые для него правила.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Мотивационная</w:t>
      </w:r>
      <w:r w:rsidRPr="0016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школе – это желание ходить в школу, приобретать новые зна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ния, желание занять позицию школьника. Интерес де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тей к миру взрослых, стремление быть похожим на них, интерес к новым видам деятельности, установ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ление и сохранение положительных взаимоотноше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ний </w:t>
      </w: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в семье и школе, самолюбие, са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моутверждение – все это возможные варианты мо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тивации учения, порождающие в детях стремление за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ниматься учебным трудом.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наиболее значимых потребностей в данном возрасте – познавательная п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требность. Уровень ее раз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вития – один из показателей психологической готов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к шк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ле. Познавательная потребность означает привлекательность самого содержания получа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мых в школе знаний, интерес к процессу познания.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 интересы складываются постепен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но. </w:t>
      </w:r>
      <w:proofErr w:type="gramStart"/>
      <w:r w:rsidRPr="00166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Наибольшие трудности исп</w:t>
      </w:r>
      <w:r w:rsidRPr="00166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166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тывают в начальной школе не те дети, у которых небольшой объем знаний и нав</w:t>
      </w:r>
      <w:r w:rsidRPr="00166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Pr="00166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ков, а те, у которых не сформировано желание думать, решать задачи, прямо не св</w:t>
      </w:r>
      <w:r w:rsidRPr="00166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</w:t>
      </w:r>
      <w:r w:rsidRPr="00166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занные с какой-либо интересующей ребёнка игровой или житейской си</w:t>
      </w:r>
      <w:r w:rsidRPr="001663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oftHyphen/>
        <w:t>туацией.</w:t>
      </w:r>
      <w:proofErr w:type="gramEnd"/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Социально-психологическая готовность к</w:t>
      </w:r>
      <w:r w:rsidRPr="0016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озна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чает наличие таких качеств, к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торые помогают первокласснику строить отношения с одноклассниками, учиться работать коллективно. Умение общаться со сверстниками поможет ему включиться в совместную работу на уроке. Не все дети к этому готовы. Обратите внимание на процесс игры вашего ребёнка со сверст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никами. Умеет ли он договариваться с другими деть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ми? Согласует ли свои действия с правилами игры? А может быть, он игнорирует партнера по игре? 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Учебная деятельность 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деятельность коллективная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потому ее успешное усвоение становится возможным при наличии дружеского и делового общения между ее участниками, при ум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нии скооперироваться, объединить усилия для достижения общей цели.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на важность каждого из названных ранее критериев психологической г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товности, самосознание ребёнка представляется особенным. Оно связано с от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ношением к самому себе, к своим возможностям и спо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собностям, к своей деятельности и ее результ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Родители окажут большую помощь учителям, воспи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тателям, школе в целом и 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прежде всего своим детям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если постараются формировать у начинающего школьника только п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ложительное отношение к учебе и школе, бу</w:t>
      </w:r>
      <w:r w:rsidRPr="001663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дут поощрять в ребёнке  желание учиться.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 Что должен обязательно уметь будущий первоклассник?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В течение жизни у нас с вами есть разные виды деятельности: игра, обучение, 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щение и т.д.  От рождения до школы ведущая деятельность у ребёнка – игра.  Поэтому, к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гда у родителей спрашиваешь: «Научились ли ваши дети играть?», обычно все согласно кивают головами и удивляются, почему возник такой вопрос.  Вопрос на самом деле очень серьёзный, ведь что такое научиться играть? Это: 1) знать название (про что игра?), 2) пр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вила  и штрафы (как играть,  соблюдать или нарушать?),  3) количество игроков (сколько и кто что делает?), 4) окончание игры (умение выигрывать  и проигрывать).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От того, насколько успешно овладел ребёнок фазой игры, будет зависеть прохо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дение следующей фазы развития – обучения.   Поскольку школа – это большая и долгая игра на 9-11 лет. </w:t>
      </w: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ней есть свои правила (общешкольные и классные),  игроки (директор, учителя, дети),  штрафные санкции (двойки,  замечания в дневник), выигрыш  (пятёрки, грамоты, награды, аттестат).</w:t>
      </w:r>
      <w:proofErr w:type="gram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Особенно важно умение соблюдать правила и умение прои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рывать. Многие дети именно эти моменты выполняют с трудом, а при проигрыше бурно эмоционально реагируют: плачут, кричат, кидают вещи. Скорее всего, им неизбежно пр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дётся столкнуться с трудностями в школе.   В начальной школе многие учебные моменты проходят в игровой форме именно с этой целью – окончательно дать возможность ребёнку овладеть игрой и полноценно включиться в учёбу.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Но и  вам, уважаемые родители,  это  серьёзный повод задуматься о готовности 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бёнка к школе:   даже если ваш ребёнок бегло читает, умело считает, пишет, прекрасно г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ворит,  анализирует, танцует, рисует; он общителен, проявляет лидерские качества и, на ваш взгляд, просто вундеркинд,  но при этом не освоил фазу игры,  –  помогите ему!  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райте дома в любые игры вместе с ребёнком: развивающие, настольные, сюжетно-ролевые, подвижные. Таким образом,  вы улучшите готовность к школе своего  ребёнка и подарите 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себе и ему незабываемые минуты общения!  И ещё:  Вам не обязательно до начала учебн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года формировать любовь к школе, поскольку невозможно полюбить то, с чем еще не сталкивался. Достаточно дать понять ребёнку, что учеба — это обязанность каждого с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временного человека и от того, насколько он будет успешен в учении, зависит отношение к нему многих из окружающих людей.  Удачи вам, терпения и чуткости!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Вопросник для наблюдений.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Обведите кружком соответствующую цифру или поставьте на ней крестик.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тела – движение и восприятие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двигается ребёнок на площадке для игр: проявляет ли он ловкость, сноровку, ув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ренность и смелость, или испытывает страх и боится? 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он сохранять равновесие на перекладине, находящейся сравнительно выс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над землей или на ветке дерева, или ищет поддержки и хватается за дополнительную опору? 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ребёнок подражать характерным движениям, например, подкрадываться, как индеец и т.п.? 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он бросать мяч в цель?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он ловить мяч, брошенный ему?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ли ребёнок двигаться, например, играть в салки или догонялки? Много ли он двигается?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ли ребёнок правильно брать карандаш, используя большой и указательный пальцы, рисовать и «писать» им с разным нажимом?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 ли у ребёнка, закрашивая картинки, соблюдать границы?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он застегивать и расстегивать пуговицы или молнию без посторонней п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мощи?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ли ребёнок вырезать ножницами простые фигуры: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ребёнку больно, как он реагирует: адекватно или преувеличенно?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ребёнок находить на картинке правильные формы (например, похожие или отличные друг от друга)?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он правильно «локализовать» в пространстве источник звука (например, звонок мобильного телефона и т.п.)?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Когнитивная сфера: мышление, речь, воображение, внимание, память.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 ли ребёнок небольшие истории (сказки, связные рассказы) и может ли он передавать их содержание просто, но правильно (по смыслу)?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 ли ребёнок простые причинно-следственные связи?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ребёнок узнавать и называть основные цвета и формы?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ли он интерес к буквам и цифрам, к чтению и счету? Хочет ли он писать свое имя или другие простые слова?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Умеет ли считать и определять простые числа, например, на кубике?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Запоминает ли он имена других людей (детей и знакомых взрослых), помнит ли пр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стые стихи и песни?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говорит ребёнок: ясно, отчетливо и понятно для всех окружающих?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ли он полными предложениями и в состоянии ли понятно описать, что сл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чилось (то есть какое-либо событие или переживание)?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он что-то мастерит, вырезает, лепит, рисует – работает ли он с концентрацией внимания, целенаправленно, проявляет ли терпение и настойчивость, когда что-то не п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лучается?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состоянии ли ребёнок заниматься каким-либо одним делом на протяжении хотя бы 10-15 минут и довести это дело до конца?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 ли он увлеченно один в свои игрушки на протяжении более длительного вр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мени, придумывая сам себе игры и воображаемые ситуации?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ли он выполнить простое задание тщательно и как следует?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Эмоции и </w:t>
      </w:r>
      <w:proofErr w:type="spellStart"/>
      <w:r w:rsidRPr="0016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социальность</w:t>
      </w:r>
      <w:proofErr w:type="spellEnd"/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Развито ли у ребёнка доверие к себе и своим способностям?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Выражает ли он свои чувства адекватно ситуации?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Удавалось ли ребёнку иногда преодолевать свою боязливость?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он ждать исполнения желаемого?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ли он на некоторое время в незнакомой обстановке быть без </w:t>
      </w:r>
      <w:proofErr w:type="gramStart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комого взрослого, к которому он испытывает доверие?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ли ребёнок сам (без помощи взрослого) отстаивать себя в трудной ситуации?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 ли он, что скоро пойдет в школу?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ли он играть с другими детьми, учитывает ли интересы и желания других? Ре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гирует ли он адекватно на спорные ситуации?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 ли и соблюдает ли общие правила в игре?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Завязывает ли он самостоятельно контакты с другими детьми?  0 1 2 3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ведет себя ребёнок в случае конфликтов, настроен ли он на позитивное разреш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ситуации и принимает ли их?  0 1 2 3</w:t>
      </w:r>
    </w:p>
    <w:p w:rsidR="00CC5154" w:rsidRPr="00166354" w:rsidRDefault="00CC5154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 наблюдений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Если большая часть признаков готовности к школе оказываются слабо выраженными, то велика вероятность, что ребёнку будет трудно адаптироваться к школе и успешно учиться на начальном этапе.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 будет необходима дополнительная поддержка. Если ребёнку еще не исполнилось 7 лет, имеет смысл подождать </w:t>
      </w:r>
      <w:r w:rsidR="00F3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ещё 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с зачислением в первый класс. Но не следует ож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дать пассивно, когда ребёнок «дозреет» сам. Ему необходима педагогическая поддержка. Если, например, ребёнок хорошо развит интеллектуально, но в эмоционально-социальной сфере у него трудности, имеет смысл поискать для него игровую группу, где он мог бы и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рать со сверстниками некоторое время быть без родителей, не испытывая страха. При этом след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избегать резких переходов к непривычной для ребёнка ситуации. Если ему трудно без родителей в игровой группе, нужно осуществлять переход постепенно: первое время кто-то из близких ребёнку людей должен присутствовать в группе, пока он не привыкнет к н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обстановке. Важно при этом, чтобы состав группы был постоянным. Тогда у ребёнка появится возможность выстроить стабильные эмоциональные отношения в новой социал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166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среде.</w:t>
      </w:r>
    </w:p>
    <w:p w:rsidR="00C713D8" w:rsidRPr="00166354" w:rsidRDefault="00C713D8" w:rsidP="0016635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Если слабовыраженными окажутся только немногие признаки, обозначенные </w:t>
      </w:r>
      <w:proofErr w:type="gramStart"/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 xml:space="preserve">в </w:t>
      </w:r>
      <w:proofErr w:type="spellStart"/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опро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с</w:t>
      </w:r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нике</w:t>
      </w:r>
      <w:proofErr w:type="spellEnd"/>
      <w:proofErr w:type="gramEnd"/>
      <w:r w:rsidRPr="00166354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, особых сложностей с обучением у ребёнка возникнуть не должно.</w:t>
      </w:r>
    </w:p>
    <w:p w:rsidR="00D07507" w:rsidRPr="00166354" w:rsidRDefault="00D07507" w:rsidP="0016635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07507" w:rsidRPr="00166354" w:rsidSect="006D6C23">
      <w:pgSz w:w="11906" w:h="16838"/>
      <w:pgMar w:top="454" w:right="454" w:bottom="454" w:left="45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3620"/>
    <w:multiLevelType w:val="hybridMultilevel"/>
    <w:tmpl w:val="98C2E762"/>
    <w:lvl w:ilvl="0" w:tplc="DACC87C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9E28B0"/>
    <w:multiLevelType w:val="hybridMultilevel"/>
    <w:tmpl w:val="9E3623EE"/>
    <w:lvl w:ilvl="0" w:tplc="22D495A0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4B525FAB"/>
    <w:multiLevelType w:val="hybridMultilevel"/>
    <w:tmpl w:val="28801B8A"/>
    <w:lvl w:ilvl="0" w:tplc="F894F3F2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7285F"/>
    <w:multiLevelType w:val="hybridMultilevel"/>
    <w:tmpl w:val="252C66D4"/>
    <w:lvl w:ilvl="0" w:tplc="6394959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compat/>
  <w:rsids>
    <w:rsidRoot w:val="00C713D8"/>
    <w:rsid w:val="00076715"/>
    <w:rsid w:val="001553A7"/>
    <w:rsid w:val="00166354"/>
    <w:rsid w:val="0033435E"/>
    <w:rsid w:val="005C7788"/>
    <w:rsid w:val="006D6C23"/>
    <w:rsid w:val="007A1BAD"/>
    <w:rsid w:val="008F597B"/>
    <w:rsid w:val="009521B7"/>
    <w:rsid w:val="00B35C89"/>
    <w:rsid w:val="00C713D8"/>
    <w:rsid w:val="00CC5154"/>
    <w:rsid w:val="00D07507"/>
    <w:rsid w:val="00D860EC"/>
    <w:rsid w:val="00DE55CC"/>
    <w:rsid w:val="00F3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507"/>
  </w:style>
  <w:style w:type="paragraph" w:styleId="5">
    <w:name w:val="heading 5"/>
    <w:basedOn w:val="a"/>
    <w:link w:val="50"/>
    <w:uiPriority w:val="9"/>
    <w:qFormat/>
    <w:rsid w:val="00C713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713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7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713D8"/>
  </w:style>
  <w:style w:type="character" w:styleId="a4">
    <w:name w:val="Strong"/>
    <w:basedOn w:val="a0"/>
    <w:uiPriority w:val="22"/>
    <w:qFormat/>
    <w:rsid w:val="00C713D8"/>
    <w:rPr>
      <w:b/>
      <w:bCs/>
    </w:rPr>
  </w:style>
  <w:style w:type="paragraph" w:styleId="a5">
    <w:name w:val="List Paragraph"/>
    <w:basedOn w:val="a"/>
    <w:uiPriority w:val="34"/>
    <w:qFormat/>
    <w:rsid w:val="008F5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A2D4A-7FED-4C03-90CF-820435AC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5794</Words>
  <Characters>33031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2017-09-28T02:09:00Z</dcterms:created>
  <dcterms:modified xsi:type="dcterms:W3CDTF">2020-09-22T16:26:00Z</dcterms:modified>
</cp:coreProperties>
</file>