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D" w:rsidRPr="009F49E8" w:rsidRDefault="0025705D" w:rsidP="009F49E8">
      <w:pPr>
        <w:pStyle w:val="c29"/>
        <w:numPr>
          <w:ilvl w:val="0"/>
          <w:numId w:val="23"/>
        </w:numPr>
        <w:spacing w:after="0" w:afterAutospacing="0"/>
        <w:contextualSpacing/>
        <w:jc w:val="center"/>
        <w:rPr>
          <w:rStyle w:val="c15"/>
          <w:bCs/>
        </w:rPr>
      </w:pPr>
      <w:r w:rsidRPr="009F49E8">
        <w:rPr>
          <w:rStyle w:val="c15"/>
          <w:bCs/>
        </w:rPr>
        <w:t>Планируемые результаты</w:t>
      </w:r>
      <w:r w:rsidR="009F49E8" w:rsidRPr="009F49E8">
        <w:rPr>
          <w:rStyle w:val="c15"/>
          <w:bCs/>
        </w:rPr>
        <w:t xml:space="preserve"> освоения учебного предмета</w:t>
      </w:r>
    </w:p>
    <w:p w:rsidR="0025705D" w:rsidRPr="009F49E8" w:rsidRDefault="0025705D" w:rsidP="0025705D">
      <w:pPr>
        <w:pStyle w:val="c29"/>
        <w:spacing w:after="0" w:afterAutospacing="0"/>
        <w:contextualSpacing/>
        <w:jc w:val="both"/>
        <w:rPr>
          <w:rStyle w:val="c20"/>
          <w:bCs/>
        </w:rPr>
      </w:pPr>
      <w:r w:rsidRPr="009F49E8">
        <w:rPr>
          <w:rStyle w:val="c20"/>
          <w:bCs/>
        </w:rPr>
        <w:t>В результате и</w:t>
      </w:r>
      <w:r w:rsidR="009F49E8" w:rsidRPr="009F49E8">
        <w:rPr>
          <w:rStyle w:val="c20"/>
          <w:bCs/>
        </w:rPr>
        <w:t xml:space="preserve">зучения математики в 11 классе </w:t>
      </w:r>
      <w:r w:rsidRPr="009F49E8">
        <w:rPr>
          <w:rStyle w:val="c20"/>
          <w:bCs/>
        </w:rPr>
        <w:t>ученик должен</w:t>
      </w:r>
    </w:p>
    <w:p w:rsidR="0025705D" w:rsidRPr="009F49E8" w:rsidRDefault="0025705D" w:rsidP="0025705D">
      <w:pPr>
        <w:pStyle w:val="c29"/>
        <w:spacing w:after="0" w:afterAutospacing="0" w:line="276" w:lineRule="auto"/>
        <w:contextualSpacing/>
        <w:jc w:val="both"/>
        <w:rPr>
          <w:rStyle w:val="c21"/>
          <w:bCs/>
        </w:rPr>
      </w:pPr>
      <w:r w:rsidRPr="009F49E8">
        <w:rPr>
          <w:rStyle w:val="c21"/>
          <w:bCs/>
        </w:rPr>
        <w:t>Знать/понимать:</w:t>
      </w:r>
    </w:p>
    <w:p w:rsidR="0025705D" w:rsidRPr="009F49E8" w:rsidRDefault="0025705D" w:rsidP="0025705D">
      <w:pPr>
        <w:pStyle w:val="c29"/>
        <w:numPr>
          <w:ilvl w:val="0"/>
          <w:numId w:val="15"/>
        </w:numPr>
        <w:spacing w:after="0" w:afterAutospacing="0" w:line="276" w:lineRule="auto"/>
        <w:ind w:left="284" w:hanging="284"/>
        <w:contextualSpacing/>
        <w:jc w:val="both"/>
        <w:rPr>
          <w:rStyle w:val="c21"/>
        </w:rPr>
      </w:pPr>
      <w:r w:rsidRPr="009F49E8">
        <w:rPr>
          <w:rStyle w:val="c21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25705D" w:rsidRPr="009F49E8" w:rsidRDefault="0025705D" w:rsidP="0025705D">
      <w:pPr>
        <w:pStyle w:val="c29"/>
        <w:numPr>
          <w:ilvl w:val="0"/>
          <w:numId w:val="15"/>
        </w:numPr>
        <w:spacing w:after="0" w:afterAutospacing="0" w:line="276" w:lineRule="auto"/>
        <w:ind w:left="284" w:hanging="284"/>
        <w:contextualSpacing/>
        <w:jc w:val="both"/>
        <w:rPr>
          <w:rStyle w:val="c21"/>
        </w:rPr>
      </w:pPr>
      <w:r w:rsidRPr="009F49E8">
        <w:rPr>
          <w:rStyle w:val="c21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25705D" w:rsidRPr="009F49E8" w:rsidRDefault="0025705D" w:rsidP="0025705D">
      <w:pPr>
        <w:pStyle w:val="c29"/>
        <w:numPr>
          <w:ilvl w:val="0"/>
          <w:numId w:val="15"/>
        </w:numPr>
        <w:spacing w:after="0" w:afterAutospacing="0" w:line="276" w:lineRule="auto"/>
        <w:ind w:left="284" w:hanging="284"/>
        <w:contextualSpacing/>
        <w:jc w:val="both"/>
        <w:rPr>
          <w:rStyle w:val="c21"/>
        </w:rPr>
      </w:pPr>
      <w:r w:rsidRPr="009F49E8">
        <w:rPr>
          <w:rStyle w:val="c21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25705D" w:rsidRPr="009F49E8" w:rsidRDefault="0025705D" w:rsidP="0025705D">
      <w:pPr>
        <w:pStyle w:val="c29"/>
        <w:numPr>
          <w:ilvl w:val="0"/>
          <w:numId w:val="15"/>
        </w:numPr>
        <w:spacing w:after="0" w:afterAutospacing="0" w:line="276" w:lineRule="auto"/>
        <w:ind w:left="284" w:hanging="284"/>
        <w:contextualSpacing/>
        <w:jc w:val="both"/>
        <w:rPr>
          <w:rStyle w:val="c21"/>
        </w:rPr>
      </w:pPr>
      <w:r w:rsidRPr="009F49E8">
        <w:rPr>
          <w:rStyle w:val="c21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5705D" w:rsidRPr="009F49E8" w:rsidRDefault="0025705D" w:rsidP="0025705D">
      <w:pPr>
        <w:pStyle w:val="c29"/>
        <w:numPr>
          <w:ilvl w:val="0"/>
          <w:numId w:val="15"/>
        </w:numPr>
        <w:spacing w:after="0" w:afterAutospacing="0" w:line="276" w:lineRule="auto"/>
        <w:ind w:left="284" w:hanging="284"/>
        <w:contextualSpacing/>
        <w:jc w:val="both"/>
        <w:rPr>
          <w:rStyle w:val="c21"/>
        </w:rPr>
      </w:pPr>
      <w:r w:rsidRPr="009F49E8">
        <w:rPr>
          <w:rStyle w:val="c21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25705D" w:rsidRPr="009F49E8" w:rsidRDefault="0025705D" w:rsidP="0025705D">
      <w:pPr>
        <w:pStyle w:val="c29"/>
        <w:numPr>
          <w:ilvl w:val="0"/>
          <w:numId w:val="15"/>
        </w:numPr>
        <w:spacing w:after="0" w:afterAutospacing="0" w:line="276" w:lineRule="auto"/>
        <w:ind w:left="284" w:hanging="284"/>
        <w:contextualSpacing/>
        <w:jc w:val="both"/>
        <w:rPr>
          <w:rStyle w:val="c21"/>
        </w:rPr>
      </w:pPr>
      <w:r w:rsidRPr="009F49E8">
        <w:rPr>
          <w:rStyle w:val="c21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25705D" w:rsidRPr="009F49E8" w:rsidRDefault="0025705D" w:rsidP="0025705D">
      <w:pPr>
        <w:pStyle w:val="c29"/>
        <w:numPr>
          <w:ilvl w:val="0"/>
          <w:numId w:val="15"/>
        </w:numPr>
        <w:spacing w:after="0" w:afterAutospacing="0" w:line="276" w:lineRule="auto"/>
        <w:ind w:left="284" w:hanging="284"/>
        <w:contextualSpacing/>
        <w:jc w:val="both"/>
        <w:rPr>
          <w:rStyle w:val="c20"/>
        </w:rPr>
      </w:pPr>
      <w:r w:rsidRPr="009F49E8">
        <w:rPr>
          <w:rStyle w:val="c20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5705D" w:rsidRPr="009F49E8" w:rsidRDefault="0025705D" w:rsidP="0025705D">
      <w:pPr>
        <w:pStyle w:val="ad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Style w:val="c21"/>
          <w:rFonts w:ascii="Times New Roman" w:hAnsi="Times New Roman" w:cs="Times New Roman"/>
          <w:sz w:val="24"/>
          <w:szCs w:val="24"/>
        </w:rPr>
        <w:t>вероятностных характер различных процессов и закономерностей окружающего мира.</w:t>
      </w:r>
      <w:r w:rsidRPr="009F49E8">
        <w:rPr>
          <w:rFonts w:ascii="Times New Roman" w:hAnsi="Times New Roman" w:cs="Times New Roman"/>
          <w:iCs/>
          <w:sz w:val="24"/>
          <w:szCs w:val="24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5705D" w:rsidRPr="009F49E8" w:rsidRDefault="0025705D" w:rsidP="0025705D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49E8">
        <w:rPr>
          <w:rFonts w:ascii="Times New Roman" w:hAnsi="Times New Roman" w:cs="Times New Roman"/>
          <w:i/>
          <w:sz w:val="24"/>
          <w:szCs w:val="24"/>
        </w:rPr>
        <w:t>Линия Алгебра</w:t>
      </w:r>
    </w:p>
    <w:p w:rsidR="0025705D" w:rsidRPr="009F49E8" w:rsidRDefault="0025705D" w:rsidP="002570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E8">
        <w:rPr>
          <w:rFonts w:ascii="Times New Roman" w:hAnsi="Times New Roman" w:cs="Times New Roman"/>
          <w:bCs/>
          <w:sz w:val="24"/>
          <w:szCs w:val="24"/>
        </w:rPr>
        <w:t xml:space="preserve"> Алгебра</w:t>
      </w:r>
    </w:p>
    <w:p w:rsidR="0025705D" w:rsidRPr="009F49E8" w:rsidRDefault="0025705D" w:rsidP="00257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25705D" w:rsidRPr="009F49E8" w:rsidRDefault="0025705D" w:rsidP="0025705D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5705D" w:rsidRPr="009F49E8" w:rsidRDefault="0025705D" w:rsidP="0025705D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5705D" w:rsidRPr="009F49E8" w:rsidRDefault="0025705D" w:rsidP="0025705D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25705D" w:rsidRPr="009F49E8" w:rsidRDefault="0025705D" w:rsidP="0025705D">
      <w:pPr>
        <w:pStyle w:val="c16"/>
        <w:spacing w:before="0" w:beforeAutospacing="0" w:after="0" w:afterAutospacing="0" w:line="276" w:lineRule="auto"/>
        <w:contextualSpacing/>
        <w:jc w:val="both"/>
        <w:rPr>
          <w:rStyle w:val="c20"/>
          <w:bCs/>
        </w:rPr>
      </w:pPr>
      <w:r w:rsidRPr="009F49E8">
        <w:rPr>
          <w:rStyle w:val="c20"/>
          <w:bCs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25705D" w:rsidRPr="009F49E8" w:rsidRDefault="0025705D" w:rsidP="0025705D">
      <w:pPr>
        <w:pStyle w:val="c16"/>
        <w:spacing w:after="0" w:afterAutospacing="0" w:line="276" w:lineRule="auto"/>
        <w:contextualSpacing/>
        <w:jc w:val="both"/>
      </w:pPr>
      <w:r w:rsidRPr="009F49E8">
        <w:rPr>
          <w:rStyle w:val="c20"/>
        </w:rPr>
        <w:t>- практических расчетов по формулам, включая формулы, содержащие  тригонометрические функции, при необходимости используя справочные материалы и простейшие вычислительные устройства.</w:t>
      </w:r>
    </w:p>
    <w:p w:rsidR="0025705D" w:rsidRPr="009F49E8" w:rsidRDefault="0025705D" w:rsidP="0025705D">
      <w:pPr>
        <w:pStyle w:val="a3"/>
        <w:ind w:left="142"/>
        <w:jc w:val="both"/>
        <w:rPr>
          <w:rFonts w:ascii="Times New Roman" w:hAnsi="Times New Roman"/>
          <w:caps/>
          <w:sz w:val="24"/>
          <w:szCs w:val="24"/>
        </w:rPr>
      </w:pPr>
    </w:p>
    <w:p w:rsidR="0025705D" w:rsidRPr="009F49E8" w:rsidRDefault="0025705D" w:rsidP="0025705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9F49E8">
        <w:rPr>
          <w:rFonts w:ascii="Times New Roman" w:hAnsi="Times New Roman"/>
          <w:sz w:val="24"/>
          <w:szCs w:val="24"/>
        </w:rPr>
        <w:t>Функции и графики</w:t>
      </w:r>
    </w:p>
    <w:p w:rsidR="0025705D" w:rsidRPr="009F49E8" w:rsidRDefault="0025705D" w:rsidP="00257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E8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25705D" w:rsidRPr="009F49E8" w:rsidRDefault="0025705D" w:rsidP="0025705D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25705D" w:rsidRPr="009F49E8" w:rsidRDefault="0025705D" w:rsidP="0025705D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25705D" w:rsidRPr="009F49E8" w:rsidRDefault="0025705D" w:rsidP="0025705D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описывать по графику </w:t>
      </w:r>
      <w:r w:rsidRPr="009F49E8">
        <w:rPr>
          <w:rFonts w:ascii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9F49E8">
        <w:rPr>
          <w:rFonts w:ascii="Times New Roman" w:hAnsi="Times New Roman" w:cs="Times New Roman"/>
          <w:iCs/>
          <w:sz w:val="24"/>
          <w:szCs w:val="24"/>
        </w:rPr>
        <w:t xml:space="preserve"> поведение и свойства функций;</w:t>
      </w:r>
    </w:p>
    <w:p w:rsidR="0025705D" w:rsidRPr="009F49E8" w:rsidRDefault="0025705D" w:rsidP="0025705D">
      <w:pPr>
        <w:pStyle w:val="c16"/>
        <w:spacing w:before="0" w:beforeAutospacing="0" w:after="0" w:afterAutospacing="0" w:line="276" w:lineRule="auto"/>
        <w:contextualSpacing/>
        <w:jc w:val="both"/>
        <w:rPr>
          <w:rStyle w:val="c21"/>
          <w:bCs/>
        </w:rPr>
      </w:pPr>
      <w:r w:rsidRPr="009F49E8">
        <w:rPr>
          <w:rStyle w:val="c21"/>
          <w:bCs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25705D" w:rsidRPr="009F49E8" w:rsidRDefault="0025705D" w:rsidP="0025705D">
      <w:pPr>
        <w:pStyle w:val="c16"/>
        <w:numPr>
          <w:ilvl w:val="0"/>
          <w:numId w:val="16"/>
        </w:numPr>
        <w:spacing w:after="0" w:afterAutospacing="0" w:line="276" w:lineRule="auto"/>
        <w:ind w:left="284" w:hanging="284"/>
        <w:contextualSpacing/>
        <w:jc w:val="both"/>
      </w:pPr>
      <w:r w:rsidRPr="009F49E8">
        <w:rPr>
          <w:rStyle w:val="c20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25705D" w:rsidRPr="009F49E8" w:rsidRDefault="0025705D" w:rsidP="0025705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9F49E8">
        <w:rPr>
          <w:rFonts w:ascii="Times New Roman" w:hAnsi="Times New Roman"/>
          <w:sz w:val="24"/>
          <w:szCs w:val="24"/>
        </w:rPr>
        <w:t>Начала математического анализа</w:t>
      </w:r>
    </w:p>
    <w:p w:rsidR="0025705D" w:rsidRPr="009F49E8" w:rsidRDefault="0025705D" w:rsidP="00257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E8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25705D" w:rsidRPr="009F49E8" w:rsidRDefault="0025705D" w:rsidP="0025705D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Style w:val="c21"/>
          <w:rFonts w:ascii="Times New Roman" w:hAnsi="Times New Roman" w:cs="Times New Roman"/>
          <w:sz w:val="24"/>
          <w:szCs w:val="24"/>
        </w:rPr>
        <w:t>вычислять производные элементарных функций, применяя правила вычисления производных, используя справочные материалы</w:t>
      </w:r>
      <w:r w:rsidRPr="009F49E8">
        <w:rPr>
          <w:rFonts w:ascii="Times New Roman" w:hAnsi="Times New Roman" w:cs="Times New Roman"/>
          <w:iCs/>
          <w:sz w:val="24"/>
          <w:szCs w:val="24"/>
        </w:rPr>
        <w:t>;</w:t>
      </w:r>
    </w:p>
    <w:p w:rsidR="0025705D" w:rsidRPr="009F49E8" w:rsidRDefault="0025705D" w:rsidP="0025705D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142" w:firstLine="0"/>
        <w:jc w:val="both"/>
        <w:rPr>
          <w:rStyle w:val="c21"/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9F49E8">
        <w:rPr>
          <w:rFonts w:ascii="Times New Roman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9F49E8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аппарата математического анализа</w:t>
      </w:r>
    </w:p>
    <w:p w:rsidR="0025705D" w:rsidRPr="009F49E8" w:rsidRDefault="0025705D" w:rsidP="0025705D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Style w:val="c21"/>
          <w:rFonts w:ascii="Times New Roman" w:hAnsi="Times New Roman" w:cs="Times New Roman"/>
          <w:sz w:val="24"/>
          <w:szCs w:val="24"/>
        </w:rPr>
        <w:t>решать задачи с применением  уравнения касательной к графику функции</w:t>
      </w:r>
      <w:r w:rsidRPr="009F49E8">
        <w:rPr>
          <w:rFonts w:ascii="Times New Roman" w:hAnsi="Times New Roman" w:cs="Times New Roman"/>
          <w:iCs/>
          <w:sz w:val="24"/>
          <w:szCs w:val="24"/>
        </w:rPr>
        <w:t>;</w:t>
      </w:r>
    </w:p>
    <w:p w:rsidR="0025705D" w:rsidRPr="009F49E8" w:rsidRDefault="0025705D" w:rsidP="0025705D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142" w:firstLine="0"/>
        <w:contextualSpacing/>
        <w:jc w:val="both"/>
        <w:rPr>
          <w:rStyle w:val="c20"/>
          <w:rFonts w:ascii="Times New Roman" w:hAnsi="Times New Roman" w:cs="Times New Roman"/>
          <w:iCs/>
          <w:sz w:val="24"/>
          <w:szCs w:val="24"/>
        </w:rPr>
      </w:pPr>
      <w:r w:rsidRPr="009F49E8">
        <w:rPr>
          <w:rStyle w:val="c20"/>
          <w:rFonts w:ascii="Times New Roman" w:hAnsi="Times New Roman" w:cs="Times New Roman"/>
          <w:sz w:val="24"/>
          <w:szCs w:val="24"/>
        </w:rPr>
        <w:t>решать задачи на нахождение наибольшего  и наименьшего значения функции на отрезке;</w:t>
      </w:r>
    </w:p>
    <w:p w:rsidR="0025705D" w:rsidRPr="009F49E8" w:rsidRDefault="0025705D" w:rsidP="0025705D">
      <w:pPr>
        <w:pStyle w:val="c16"/>
        <w:spacing w:before="0" w:beforeAutospacing="0" w:after="0" w:afterAutospacing="0" w:line="276" w:lineRule="auto"/>
        <w:contextualSpacing/>
        <w:jc w:val="both"/>
        <w:rPr>
          <w:bCs/>
        </w:rPr>
      </w:pPr>
      <w:r w:rsidRPr="009F49E8">
        <w:rPr>
          <w:rStyle w:val="c20"/>
          <w:bCs/>
        </w:rPr>
        <w:t xml:space="preserve">Использовать приобретенные знания и умения в практической деятельности и повседневной жизни для </w:t>
      </w:r>
    </w:p>
    <w:p w:rsidR="0025705D" w:rsidRPr="009F49E8" w:rsidRDefault="0025705D" w:rsidP="0025705D">
      <w:pPr>
        <w:pStyle w:val="ad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</w:t>
      </w:r>
      <w:r w:rsidRPr="009F49E8">
        <w:rPr>
          <w:rStyle w:val="c21"/>
          <w:rFonts w:ascii="Times New Roman" w:hAnsi="Times New Roman" w:cs="Times New Roman"/>
          <w:sz w:val="24"/>
          <w:szCs w:val="24"/>
        </w:rPr>
        <w:t>.</w:t>
      </w:r>
    </w:p>
    <w:p w:rsidR="0025705D" w:rsidRPr="009F49E8" w:rsidRDefault="0025705D" w:rsidP="0025705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49E8">
        <w:rPr>
          <w:rFonts w:ascii="Times New Roman" w:hAnsi="Times New Roman" w:cs="Times New Roman"/>
          <w:i/>
          <w:sz w:val="24"/>
          <w:szCs w:val="24"/>
        </w:rPr>
        <w:t>Линия Геометрия</w:t>
      </w:r>
    </w:p>
    <w:p w:rsidR="0025705D" w:rsidRPr="009F49E8" w:rsidRDefault="0025705D" w:rsidP="0025705D">
      <w:pPr>
        <w:spacing w:before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E8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25705D" w:rsidRPr="009F49E8" w:rsidRDefault="0025705D" w:rsidP="0025705D">
      <w:pPr>
        <w:numPr>
          <w:ilvl w:val="0"/>
          <w:numId w:val="9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соотносить плоские геометрические фигуры и трёхмерные объекты с их описаниями, чертежами, изображениями, различать и анализировать взаимное расположение фигур;</w:t>
      </w:r>
    </w:p>
    <w:p w:rsidR="0025705D" w:rsidRPr="009F49E8" w:rsidRDefault="0025705D" w:rsidP="0025705D">
      <w:pPr>
        <w:numPr>
          <w:ilvl w:val="0"/>
          <w:numId w:val="9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25705D" w:rsidRPr="009F49E8" w:rsidRDefault="0025705D" w:rsidP="0025705D">
      <w:pPr>
        <w:numPr>
          <w:ilvl w:val="0"/>
          <w:numId w:val="9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решать геометрические задачи, опираясь на научные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25705D" w:rsidRPr="009F49E8" w:rsidRDefault="0025705D" w:rsidP="0025705D">
      <w:pPr>
        <w:numPr>
          <w:ilvl w:val="0"/>
          <w:numId w:val="9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25705D" w:rsidRPr="009F49E8" w:rsidRDefault="0025705D" w:rsidP="0025705D">
      <w:pPr>
        <w:numPr>
          <w:ilvl w:val="0"/>
          <w:numId w:val="9"/>
        </w:numPr>
        <w:tabs>
          <w:tab w:val="clear" w:pos="567"/>
          <w:tab w:val="num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25705D" w:rsidRPr="009F49E8" w:rsidRDefault="0025705D" w:rsidP="0025705D">
      <w:pPr>
        <w:numPr>
          <w:ilvl w:val="0"/>
          <w:numId w:val="9"/>
        </w:numPr>
        <w:tabs>
          <w:tab w:val="clear" w:pos="567"/>
          <w:tab w:val="num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 xml:space="preserve">применять координатно – векторный  метод для вычисления отношений, расстояний и углов; </w:t>
      </w:r>
    </w:p>
    <w:p w:rsidR="0025705D" w:rsidRPr="009F49E8" w:rsidRDefault="0025705D" w:rsidP="0025705D">
      <w:pPr>
        <w:numPr>
          <w:ilvl w:val="0"/>
          <w:numId w:val="9"/>
        </w:numPr>
        <w:tabs>
          <w:tab w:val="clear" w:pos="567"/>
          <w:tab w:val="num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строить сечения многогранников и изображать сечения тел вращения;</w:t>
      </w:r>
    </w:p>
    <w:p w:rsidR="0025705D" w:rsidRPr="009F49E8" w:rsidRDefault="0025705D" w:rsidP="0025705D">
      <w:pPr>
        <w:spacing w:before="2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E8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5705D" w:rsidRPr="009F49E8" w:rsidRDefault="0025705D" w:rsidP="0025705D">
      <w:pPr>
        <w:numPr>
          <w:ilvl w:val="0"/>
          <w:numId w:val="9"/>
        </w:numPr>
        <w:tabs>
          <w:tab w:val="clear" w:pos="567"/>
          <w:tab w:val="num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5705D" w:rsidRPr="009F49E8" w:rsidRDefault="0025705D" w:rsidP="0025705D">
      <w:pPr>
        <w:numPr>
          <w:ilvl w:val="0"/>
          <w:numId w:val="9"/>
        </w:numPr>
        <w:tabs>
          <w:tab w:val="clear" w:pos="567"/>
          <w:tab w:val="num" w:pos="284"/>
        </w:tabs>
        <w:spacing w:after="0"/>
        <w:ind w:left="284" w:hanging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9E8">
        <w:rPr>
          <w:rFonts w:ascii="Times New Roman" w:hAnsi="Times New Roman" w:cs="Times New Roman"/>
          <w:iCs/>
          <w:sz w:val="24"/>
          <w:szCs w:val="24"/>
        </w:rPr>
        <w:t>вычисления длин, площадей и объемов реальных объектов  при решении практических задач, используя при необходимости справочники и вычислительные устройства</w:t>
      </w:r>
    </w:p>
    <w:p w:rsidR="00F96B22" w:rsidRPr="009F49E8" w:rsidRDefault="00F96B22" w:rsidP="00F96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br w:type="page"/>
      </w:r>
    </w:p>
    <w:p w:rsidR="00EA754E" w:rsidRPr="009F49E8" w:rsidRDefault="00EA754E" w:rsidP="00E839C5">
      <w:pPr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EA754E" w:rsidRPr="009F49E8" w:rsidSect="000D0333">
          <w:footerReference w:type="default" r:id="rId8"/>
          <w:footerReference w:type="first" r:id="rId9"/>
          <w:pgSz w:w="11906" w:h="16838"/>
          <w:pgMar w:top="1134" w:right="851" w:bottom="567" w:left="1701" w:header="709" w:footer="567" w:gutter="0"/>
          <w:pgNumType w:start="2"/>
          <w:cols w:space="708"/>
          <w:titlePg/>
          <w:docGrid w:linePitch="360"/>
        </w:sectPr>
      </w:pPr>
    </w:p>
    <w:p w:rsidR="0089739B" w:rsidRPr="009F49E8" w:rsidRDefault="000D0333" w:rsidP="009F49E8">
      <w:pPr>
        <w:pStyle w:val="a3"/>
        <w:numPr>
          <w:ilvl w:val="0"/>
          <w:numId w:val="23"/>
        </w:numPr>
        <w:spacing w:before="120"/>
        <w:contextualSpacing/>
        <w:jc w:val="center"/>
        <w:rPr>
          <w:rFonts w:ascii="Times New Roman" w:hAnsi="Times New Roman"/>
          <w:sz w:val="24"/>
          <w:szCs w:val="24"/>
        </w:rPr>
      </w:pPr>
      <w:r w:rsidRPr="009F49E8">
        <w:rPr>
          <w:rFonts w:ascii="Times New Roman" w:hAnsi="Times New Roman"/>
          <w:sz w:val="24"/>
          <w:szCs w:val="24"/>
        </w:rPr>
        <w:lastRenderedPageBreak/>
        <w:t>С</w:t>
      </w:r>
      <w:r w:rsidR="0089739B" w:rsidRPr="009F49E8">
        <w:rPr>
          <w:rFonts w:ascii="Times New Roman" w:hAnsi="Times New Roman"/>
          <w:sz w:val="24"/>
          <w:szCs w:val="24"/>
        </w:rPr>
        <w:t>одержание учебного предмета</w:t>
      </w:r>
    </w:p>
    <w:p w:rsidR="0089739B" w:rsidRPr="009F49E8" w:rsidRDefault="0089739B" w:rsidP="009F49E8">
      <w:pPr>
        <w:pStyle w:val="a3"/>
        <w:spacing w:before="1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6B22" w:rsidRPr="009F49E8" w:rsidRDefault="00F96B22" w:rsidP="00F96B22">
      <w:pPr>
        <w:pStyle w:val="a3"/>
        <w:spacing w:before="120"/>
        <w:contextualSpacing/>
        <w:rPr>
          <w:rFonts w:ascii="Times New Roman" w:hAnsi="Times New Roman"/>
          <w:i/>
          <w:sz w:val="24"/>
          <w:szCs w:val="24"/>
        </w:rPr>
      </w:pPr>
      <w:r w:rsidRPr="009F49E8">
        <w:rPr>
          <w:rFonts w:ascii="Times New Roman" w:hAnsi="Times New Roman"/>
          <w:i/>
          <w:sz w:val="24"/>
          <w:szCs w:val="24"/>
        </w:rPr>
        <w:t>Линия Алгебра</w:t>
      </w:r>
    </w:p>
    <w:p w:rsidR="00F96B22" w:rsidRPr="009F49E8" w:rsidRDefault="00F96B22" w:rsidP="0014490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9F49E8">
        <w:rPr>
          <w:rFonts w:ascii="Times New Roman" w:hAnsi="Times New Roman"/>
          <w:sz w:val="24"/>
          <w:szCs w:val="24"/>
        </w:rPr>
        <w:t xml:space="preserve">Функции </w:t>
      </w:r>
    </w:p>
    <w:p w:rsidR="009E426C" w:rsidRPr="009F49E8" w:rsidRDefault="009E426C" w:rsidP="0014490F">
      <w:pPr>
        <w:pStyle w:val="23"/>
        <w:widowControl w:val="0"/>
        <w:spacing w:after="0" w:line="240" w:lineRule="auto"/>
        <w:ind w:left="0" w:firstLine="709"/>
        <w:contextualSpacing/>
      </w:pPr>
      <w:r w:rsidRPr="009F49E8">
        <w:t>Тригонометрические функции, их свойства и графики; периодичность, основной период.</w:t>
      </w:r>
    </w:p>
    <w:p w:rsidR="00F96B22" w:rsidRPr="009F49E8" w:rsidRDefault="009E426C" w:rsidP="0014490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9F49E8">
        <w:rPr>
          <w:rFonts w:ascii="Times New Roman" w:hAnsi="Times New Roman"/>
          <w:sz w:val="24"/>
          <w:szCs w:val="24"/>
        </w:rPr>
        <w:t>Начала математического анализа</w:t>
      </w:r>
    </w:p>
    <w:p w:rsidR="009E426C" w:rsidRPr="009F49E8" w:rsidRDefault="009E426C" w:rsidP="009E426C">
      <w:pPr>
        <w:pStyle w:val="21"/>
        <w:widowControl w:val="0"/>
        <w:spacing w:line="240" w:lineRule="auto"/>
        <w:ind w:firstLine="709"/>
        <w:contextualSpacing/>
        <w:jc w:val="both"/>
        <w:rPr>
          <w:iCs/>
        </w:rPr>
      </w:pPr>
      <w:r w:rsidRPr="009F49E8">
        <w:rPr>
          <w:i/>
          <w:iCs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9F49E8">
        <w:rPr>
          <w:iCs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9E426C" w:rsidRPr="009F49E8" w:rsidRDefault="009E426C" w:rsidP="009E426C">
      <w:pPr>
        <w:pStyle w:val="21"/>
        <w:widowControl w:val="0"/>
        <w:spacing w:line="240" w:lineRule="auto"/>
        <w:ind w:firstLine="709"/>
        <w:contextualSpacing/>
        <w:jc w:val="both"/>
      </w:pPr>
      <w:r w:rsidRPr="009F49E8">
        <w:rPr>
          <w:i/>
          <w:iCs/>
        </w:rPr>
        <w:t>Понятие</w:t>
      </w:r>
      <w:r w:rsidRPr="009F49E8">
        <w:t xml:space="preserve"> </w:t>
      </w:r>
      <w:r w:rsidRPr="009F49E8">
        <w:rPr>
          <w:i/>
          <w:iCs/>
        </w:rPr>
        <w:t>о непрерывности функции.</w:t>
      </w:r>
    </w:p>
    <w:p w:rsidR="009E426C" w:rsidRPr="009F49E8" w:rsidRDefault="009E426C" w:rsidP="009E426C">
      <w:pPr>
        <w:pStyle w:val="21"/>
        <w:widowControl w:val="0"/>
        <w:spacing w:line="240" w:lineRule="auto"/>
        <w:ind w:firstLine="709"/>
        <w:contextualSpacing/>
        <w:jc w:val="both"/>
      </w:pPr>
      <w:r w:rsidRPr="009F49E8">
        <w:t xml:space="preserve">Понятие о производной функции, </w:t>
      </w:r>
      <w:r w:rsidRPr="009F49E8">
        <w:rPr>
          <w:iCs/>
        </w:rPr>
        <w:t>физический и геометрический смысл производной.</w:t>
      </w:r>
      <w:r w:rsidRPr="009F49E8">
        <w:rPr>
          <w:i/>
          <w:iCs/>
        </w:rPr>
        <w:t xml:space="preserve"> </w:t>
      </w:r>
      <w:r w:rsidRPr="009F49E8"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9F49E8">
        <w:rPr>
          <w:i/>
          <w:iCs/>
        </w:rPr>
        <w:t xml:space="preserve"> </w:t>
      </w:r>
      <w:r w:rsidRPr="009F49E8">
        <w:t xml:space="preserve">Применение производной к исследованию функций и построению графиков. </w:t>
      </w:r>
      <w:r w:rsidRPr="009F49E8">
        <w:rPr>
          <w:i/>
        </w:rPr>
        <w:t>Производные обратной функции и композиции данной функции с линейной</w:t>
      </w:r>
      <w:r w:rsidRPr="009F49E8">
        <w:t>.</w:t>
      </w:r>
    </w:p>
    <w:p w:rsidR="009E426C" w:rsidRPr="009F49E8" w:rsidRDefault="009E426C" w:rsidP="009E426C">
      <w:pPr>
        <w:pStyle w:val="21"/>
        <w:widowControl w:val="0"/>
        <w:spacing w:line="240" w:lineRule="auto"/>
        <w:ind w:firstLine="709"/>
        <w:contextualSpacing/>
        <w:jc w:val="both"/>
        <w:rPr>
          <w:i/>
        </w:rPr>
      </w:pPr>
      <w:r w:rsidRPr="009F49E8">
        <w:rPr>
          <w:i/>
        </w:rPr>
        <w:t xml:space="preserve">Понятие об определенном интеграле как площади криволинейной трапеции. </w:t>
      </w:r>
      <w:r w:rsidRPr="009F49E8">
        <w:t>Первообразная. Формула Ньютона-Лейбница.</w:t>
      </w:r>
    </w:p>
    <w:p w:rsidR="009E426C" w:rsidRPr="009F49E8" w:rsidRDefault="009E426C" w:rsidP="004A65CF">
      <w:pPr>
        <w:pStyle w:val="21"/>
        <w:widowControl w:val="0"/>
        <w:spacing w:after="0" w:line="276" w:lineRule="auto"/>
        <w:ind w:firstLine="709"/>
        <w:contextualSpacing/>
        <w:jc w:val="both"/>
      </w:pPr>
      <w:r w:rsidRPr="009F49E8"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9F49E8">
        <w:rPr>
          <w:i/>
        </w:rPr>
        <w:t xml:space="preserve"> </w:t>
      </w:r>
      <w:r w:rsidRPr="009F49E8">
        <w:t>Вторая производная и ее физический смысл.</w:t>
      </w:r>
    </w:p>
    <w:p w:rsidR="009E426C" w:rsidRPr="009F49E8" w:rsidRDefault="009E426C" w:rsidP="004A65CF">
      <w:pPr>
        <w:pStyle w:val="a3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9F49E8">
        <w:rPr>
          <w:rFonts w:ascii="Times New Roman" w:hAnsi="Times New Roman"/>
          <w:sz w:val="24"/>
          <w:szCs w:val="24"/>
        </w:rPr>
        <w:t>Элементы комбинаторики, статистики и теории вероятностей</w:t>
      </w:r>
    </w:p>
    <w:p w:rsidR="009E426C" w:rsidRPr="009F49E8" w:rsidRDefault="009E426C" w:rsidP="004A65C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</w:t>
      </w:r>
    </w:p>
    <w:p w:rsidR="009E426C" w:rsidRPr="009F49E8" w:rsidRDefault="009E426C" w:rsidP="009E426C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 Решение практических задач с применением вероятностных методов.</w:t>
      </w:r>
    </w:p>
    <w:p w:rsidR="00F96B22" w:rsidRPr="009F49E8" w:rsidRDefault="00F96B22" w:rsidP="00F96B2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9E8">
        <w:rPr>
          <w:rFonts w:ascii="Times New Roman" w:hAnsi="Times New Roman" w:cs="Times New Roman"/>
          <w:i/>
          <w:sz w:val="24"/>
          <w:szCs w:val="24"/>
        </w:rPr>
        <w:t xml:space="preserve">Линия Геометрия </w:t>
      </w:r>
    </w:p>
    <w:p w:rsidR="00F96B22" w:rsidRPr="009F49E8" w:rsidRDefault="000D5A96" w:rsidP="00F96B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>Координаты и в</w:t>
      </w:r>
      <w:r w:rsidR="009E426C" w:rsidRPr="009F49E8">
        <w:rPr>
          <w:rFonts w:ascii="Times New Roman" w:hAnsi="Times New Roman" w:cs="Times New Roman"/>
          <w:sz w:val="24"/>
          <w:szCs w:val="24"/>
        </w:rPr>
        <w:t xml:space="preserve">екторы </w:t>
      </w:r>
    </w:p>
    <w:p w:rsidR="009E426C" w:rsidRPr="009F49E8" w:rsidRDefault="009E426C" w:rsidP="000D5A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E426C" w:rsidRPr="009F49E8" w:rsidRDefault="009E426C" w:rsidP="00FB42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>Декартовы координаты в пространстве. Формула расстояния между двумя точками. Уравнение сферы и плоскости. Координаты вектора. Связь между координатами векторов и координатами точек. 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9E426C" w:rsidRPr="009F49E8" w:rsidRDefault="009E426C" w:rsidP="009E42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>Тела и поверхности вращения</w:t>
      </w:r>
    </w:p>
    <w:p w:rsidR="009E426C" w:rsidRPr="009F49E8" w:rsidRDefault="009E426C" w:rsidP="00FB42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9E426C" w:rsidRPr="009F49E8" w:rsidRDefault="009E426C" w:rsidP="009E42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>Объемы тел и площади их поверхностей</w:t>
      </w:r>
    </w:p>
    <w:p w:rsidR="00FB42FC" w:rsidRPr="009F49E8" w:rsidRDefault="00FB42FC" w:rsidP="00FB42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lastRenderedPageBreak/>
        <w:t>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Формула объема шара и площади сферы.</w:t>
      </w:r>
    </w:p>
    <w:p w:rsidR="00F96B22" w:rsidRPr="009F49E8" w:rsidRDefault="00FB42FC" w:rsidP="00F96B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 xml:space="preserve">Движения </w:t>
      </w:r>
    </w:p>
    <w:p w:rsidR="00FB42FC" w:rsidRPr="009F49E8" w:rsidRDefault="00FB42FC" w:rsidP="00FB42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 xml:space="preserve">Центральная, осевая и зеркальная симметрия. Параллельный перенос. </w:t>
      </w:r>
    </w:p>
    <w:p w:rsidR="0040343A" w:rsidRPr="009F49E8" w:rsidRDefault="0040343A" w:rsidP="002F2A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43A" w:rsidRPr="009F49E8" w:rsidRDefault="00F96B22" w:rsidP="000D0333">
      <w:pPr>
        <w:pStyle w:val="ad"/>
        <w:numPr>
          <w:ilvl w:val="0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49E8">
        <w:rPr>
          <w:rFonts w:ascii="Times New Roman" w:hAnsi="Times New Roman" w:cs="Times New Roman"/>
          <w:sz w:val="24"/>
          <w:szCs w:val="24"/>
        </w:rPr>
        <w:t>Тематическое планирование учебного материала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524"/>
      </w:tblGrid>
      <w:tr w:rsidR="0040343A" w:rsidRPr="009F49E8" w:rsidTr="009F49E8">
        <w:tc>
          <w:tcPr>
            <w:tcW w:w="959" w:type="dxa"/>
          </w:tcPr>
          <w:p w:rsidR="0040343A" w:rsidRPr="009F49E8" w:rsidRDefault="00731F3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Номер урока п/п</w:t>
            </w:r>
          </w:p>
        </w:tc>
        <w:tc>
          <w:tcPr>
            <w:tcW w:w="7654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  Тема урока</w:t>
            </w:r>
          </w:p>
        </w:tc>
        <w:tc>
          <w:tcPr>
            <w:tcW w:w="1524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40343A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0343A" w:rsidRPr="009F49E8" w:rsidRDefault="00F83EC3" w:rsidP="00F83EC3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524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52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549E9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52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152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152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2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2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152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F83EC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2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rPr>
          <w:trHeight w:val="390"/>
        </w:trPr>
        <w:tc>
          <w:tcPr>
            <w:tcW w:w="959" w:type="dxa"/>
          </w:tcPr>
          <w:p w:rsidR="0040343A" w:rsidRPr="009F49E8" w:rsidRDefault="0040343A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0343A" w:rsidRPr="009F49E8" w:rsidRDefault="00B549E9" w:rsidP="00B549E9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52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40343A" w:rsidRPr="009F49E8" w:rsidRDefault="00B549E9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="005A1EDB"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5A1EDB" w:rsidRPr="009F49E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A1EDB"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="005A1EDB"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EDB"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A1EDB"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="00DD3BD8"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«Тригонометрические функции»</w:t>
            </w:r>
          </w:p>
        </w:tc>
        <w:tc>
          <w:tcPr>
            <w:tcW w:w="1524" w:type="dxa"/>
          </w:tcPr>
          <w:p w:rsidR="0040343A" w:rsidRPr="009F49E8" w:rsidRDefault="005A1EDB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40343A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0343A" w:rsidRPr="009F49E8" w:rsidRDefault="00D53A98" w:rsidP="005A1EDB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52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3BD8"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52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52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52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52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52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52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 Самостоятельная работа</w:t>
            </w:r>
          </w:p>
        </w:tc>
        <w:tc>
          <w:tcPr>
            <w:tcW w:w="152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40343A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0343A" w:rsidRPr="009F49E8" w:rsidRDefault="00D53A98" w:rsidP="00D53A98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52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52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52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5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52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52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52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52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52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3A" w:rsidRPr="009F49E8" w:rsidTr="009F49E8">
        <w:tc>
          <w:tcPr>
            <w:tcW w:w="959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40343A" w:rsidRPr="009F49E8" w:rsidRDefault="00D53A9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524" w:type="dxa"/>
          </w:tcPr>
          <w:p w:rsidR="0040343A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52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DD3BD8" w:rsidRPr="009F49E8" w:rsidRDefault="00DD3BD8" w:rsidP="0082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52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DD3BD8" w:rsidRPr="009F49E8" w:rsidRDefault="00DD3BD8" w:rsidP="0082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52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DD3BD8" w:rsidRPr="009F49E8" w:rsidRDefault="00DD3BD8" w:rsidP="0082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52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DD3BD8" w:rsidRPr="009F49E8" w:rsidRDefault="00DD3BD8" w:rsidP="0082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52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DD3BD8" w:rsidRPr="009F49E8" w:rsidRDefault="00DD3BD8" w:rsidP="0082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52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DD3BD8" w:rsidRPr="009F49E8" w:rsidRDefault="00DD3BD8" w:rsidP="0082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52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DD3BD8" w:rsidRPr="009F49E8" w:rsidRDefault="00DD3BD8" w:rsidP="0082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«Производная»</w:t>
            </w:r>
          </w:p>
        </w:tc>
        <w:tc>
          <w:tcPr>
            <w:tcW w:w="1524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B56A0F" w:rsidP="00DD3BD8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52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 (8)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52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52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Вычисление углов  между прямыми и плоскостями</w:t>
            </w:r>
          </w:p>
        </w:tc>
        <w:tc>
          <w:tcPr>
            <w:tcW w:w="152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Вычисление углов  между прямыми и плоскостями</w:t>
            </w:r>
          </w:p>
        </w:tc>
        <w:tc>
          <w:tcPr>
            <w:tcW w:w="152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52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52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52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 по теме: «Метод координат в пространстве»</w:t>
            </w:r>
          </w:p>
        </w:tc>
        <w:tc>
          <w:tcPr>
            <w:tcW w:w="1524" w:type="dxa"/>
          </w:tcPr>
          <w:p w:rsidR="00DD3BD8" w:rsidRPr="009F49E8" w:rsidRDefault="00B56A0F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822BD1" w:rsidP="00822BD1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 , точки перегиба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 , точки перегиба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 , точки перегиба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 4 по теме: «Применение производной к исследованию функций»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822BD1" w:rsidP="00822BD1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152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 (8)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Конус. Усеченный конус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Конус. Усеченный конус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4" w:type="dxa"/>
          </w:tcPr>
          <w:p w:rsidR="00DD3BD8" w:rsidRPr="009F49E8" w:rsidRDefault="00822BD1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Конус. Усеченный конус. Самостоятельная работа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892E10" w:rsidP="00892E10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«Интеграл»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892E10" w:rsidP="00892E10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1524" w:type="dxa"/>
          </w:tcPr>
          <w:p w:rsidR="00DD3BD8" w:rsidRPr="009F49E8" w:rsidRDefault="00892E1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62DE"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Сфера. Шар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Сфера. Шар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Сфера. Взаимное расположение сферы и плоскости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Сфера. Взаимное расположение сферы и плоскости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Сфера. Касательная плоскость к сфере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Сфера. Касательная плоскость к сфере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Сфера. Площадь сферы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Сфера. Площадь сферы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«Цилиндр, конус и шар»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4362DE" w:rsidP="004362DE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произведения 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4" w:type="dxa"/>
          </w:tcPr>
          <w:p w:rsidR="00DD3BD8" w:rsidRPr="009F49E8" w:rsidRDefault="004362DE" w:rsidP="0043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Бином Ньютона. 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5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Бином Ньютона. Зачетная работа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4362DE" w:rsidP="004362DE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524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22 (10)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362DE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rPr>
          <w:trHeight w:val="257"/>
        </w:trPr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призмы. Зачетная  работа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4A6653" w:rsidP="004A6653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Комбинации событий. Противоположное событие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Комбинации событий. Противоположное событие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вероятность. 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теме: «Комбинаторика. Элементы теории вероятностей»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4A6653" w:rsidP="004A6653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52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22 (12)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пирамиды и конуса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пирамиды и конуса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пирамиды и конуса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пирамиды и конуса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654" w:type="dxa"/>
          </w:tcPr>
          <w:p w:rsidR="00DD3BD8" w:rsidRPr="009F49E8" w:rsidRDefault="004A6653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объемов тел вращения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объемов тел вращения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«Объемы тел»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600CD0" w:rsidP="00600CD0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тенденции 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Зачетная работа по теме : «Статистика»</w:t>
            </w:r>
          </w:p>
        </w:tc>
        <w:tc>
          <w:tcPr>
            <w:tcW w:w="152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DD3BD8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15.Итоговое повторение курса 11 класса</w:t>
            </w:r>
          </w:p>
        </w:tc>
        <w:tc>
          <w:tcPr>
            <w:tcW w:w="1524" w:type="dxa"/>
          </w:tcPr>
          <w:p w:rsidR="00DD3BD8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DD3BD8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DD3BD8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BD8" w:rsidRPr="009F49E8" w:rsidTr="009F49E8">
        <w:tc>
          <w:tcPr>
            <w:tcW w:w="959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4" w:type="dxa"/>
          </w:tcPr>
          <w:p w:rsidR="00DD3BD8" w:rsidRPr="009F49E8" w:rsidRDefault="00600CD0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DD3BD8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Пробный экзамен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Пробный экзамен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Пробный экзамен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Пробный экзамен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B4" w:rsidRPr="009F49E8" w:rsidTr="009F49E8">
        <w:tc>
          <w:tcPr>
            <w:tcW w:w="959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654" w:type="dxa"/>
          </w:tcPr>
          <w:p w:rsidR="00766AB4" w:rsidRPr="009F49E8" w:rsidRDefault="00766AB4" w:rsidP="0076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. Решение задач ЕГЭ</w:t>
            </w:r>
          </w:p>
        </w:tc>
        <w:tc>
          <w:tcPr>
            <w:tcW w:w="1524" w:type="dxa"/>
          </w:tcPr>
          <w:p w:rsidR="00766AB4" w:rsidRPr="009F49E8" w:rsidRDefault="00766AB4" w:rsidP="0040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6B22" w:rsidRDefault="00F96B22" w:rsidP="000D0333">
      <w:pPr>
        <w:tabs>
          <w:tab w:val="num" w:pos="284"/>
        </w:tabs>
        <w:rPr>
          <w:rFonts w:ascii="Times New Roman" w:hAnsi="Times New Roman" w:cs="Times New Roman"/>
          <w:b/>
          <w:i/>
          <w:sz w:val="32"/>
          <w:szCs w:val="32"/>
        </w:rPr>
        <w:sectPr w:rsidR="00F96B22" w:rsidSect="00D625AC">
          <w:pgSz w:w="11906" w:h="16838"/>
          <w:pgMar w:top="1134" w:right="567" w:bottom="1134" w:left="1418" w:header="709" w:footer="567" w:gutter="0"/>
          <w:pgNumType w:start="2"/>
          <w:cols w:space="708"/>
          <w:docGrid w:linePitch="360"/>
        </w:sectPr>
      </w:pPr>
      <w:bookmarkStart w:id="0" w:name="_GoBack"/>
      <w:bookmarkEnd w:id="0"/>
    </w:p>
    <w:p w:rsidR="0017237B" w:rsidRDefault="0017237B" w:rsidP="000D0333">
      <w:pPr>
        <w:contextualSpacing/>
      </w:pPr>
    </w:p>
    <w:sectPr w:rsidR="0017237B" w:rsidSect="0025705D">
      <w:pgSz w:w="16838" w:h="11906" w:orient="landscape"/>
      <w:pgMar w:top="1418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85" w:rsidRDefault="007F6585" w:rsidP="00F96B22">
      <w:pPr>
        <w:spacing w:after="0" w:line="240" w:lineRule="auto"/>
      </w:pPr>
      <w:r>
        <w:separator/>
      </w:r>
    </w:p>
  </w:endnote>
  <w:endnote w:type="continuationSeparator" w:id="0">
    <w:p w:rsidR="007F6585" w:rsidRDefault="007F6585" w:rsidP="00F9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3187"/>
      <w:docPartObj>
        <w:docPartGallery w:val="Page Numbers (Bottom of Page)"/>
        <w:docPartUnique/>
      </w:docPartObj>
    </w:sdtPr>
    <w:sdtEndPr/>
    <w:sdtContent>
      <w:p w:rsidR="00766AB4" w:rsidRDefault="00D5640A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49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6AB4" w:rsidRDefault="00766A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3188"/>
      <w:docPartObj>
        <w:docPartGallery w:val="Page Numbers (Bottom of Page)"/>
        <w:docPartUnique/>
      </w:docPartObj>
    </w:sdtPr>
    <w:sdtEndPr/>
    <w:sdtContent>
      <w:p w:rsidR="00766AB4" w:rsidRDefault="00D5640A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4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AB4" w:rsidRDefault="00766A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85" w:rsidRDefault="007F6585" w:rsidP="00F96B22">
      <w:pPr>
        <w:spacing w:after="0" w:line="240" w:lineRule="auto"/>
      </w:pPr>
      <w:r>
        <w:separator/>
      </w:r>
    </w:p>
  </w:footnote>
  <w:footnote w:type="continuationSeparator" w:id="0">
    <w:p w:rsidR="007F6585" w:rsidRDefault="007F6585" w:rsidP="00F9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0A0"/>
    <w:multiLevelType w:val="multilevel"/>
    <w:tmpl w:val="30E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12ADC"/>
    <w:multiLevelType w:val="hybridMultilevel"/>
    <w:tmpl w:val="0ED2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4B70"/>
    <w:multiLevelType w:val="hybridMultilevel"/>
    <w:tmpl w:val="85E4F5B2"/>
    <w:lvl w:ilvl="0" w:tplc="509E10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5015"/>
    <w:multiLevelType w:val="hybridMultilevel"/>
    <w:tmpl w:val="9A68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40B4"/>
    <w:multiLevelType w:val="hybridMultilevel"/>
    <w:tmpl w:val="19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0623"/>
    <w:multiLevelType w:val="hybridMultilevel"/>
    <w:tmpl w:val="13BEA4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B5C2D65"/>
    <w:multiLevelType w:val="hybridMultilevel"/>
    <w:tmpl w:val="5EE0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40455"/>
    <w:multiLevelType w:val="hybridMultilevel"/>
    <w:tmpl w:val="D4D6A8FA"/>
    <w:lvl w:ilvl="0" w:tplc="F60E2E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2EA"/>
    <w:multiLevelType w:val="hybridMultilevel"/>
    <w:tmpl w:val="E90C0242"/>
    <w:lvl w:ilvl="0" w:tplc="A30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07286"/>
    <w:multiLevelType w:val="hybridMultilevel"/>
    <w:tmpl w:val="A35C7A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068A3"/>
    <w:multiLevelType w:val="hybridMultilevel"/>
    <w:tmpl w:val="1EC6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24748"/>
    <w:multiLevelType w:val="hybridMultilevel"/>
    <w:tmpl w:val="8FA8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45146"/>
    <w:multiLevelType w:val="hybridMultilevel"/>
    <w:tmpl w:val="B5447012"/>
    <w:lvl w:ilvl="0" w:tplc="FF66B3C8">
      <w:start w:val="1"/>
      <w:numFmt w:val="decimal"/>
      <w:lvlText w:val="%1."/>
      <w:lvlJc w:val="left"/>
      <w:pPr>
        <w:ind w:left="1066" w:hanging="360"/>
      </w:pPr>
      <w:rPr>
        <w:rFonts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47D924EB"/>
    <w:multiLevelType w:val="hybridMultilevel"/>
    <w:tmpl w:val="990CC82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83BCE"/>
    <w:multiLevelType w:val="hybridMultilevel"/>
    <w:tmpl w:val="23C0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3CE3"/>
    <w:multiLevelType w:val="hybridMultilevel"/>
    <w:tmpl w:val="F9D86A68"/>
    <w:lvl w:ilvl="0" w:tplc="E3DA9F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156C3"/>
    <w:multiLevelType w:val="hybridMultilevel"/>
    <w:tmpl w:val="1A80F276"/>
    <w:lvl w:ilvl="0" w:tplc="E648E5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C905FF"/>
    <w:multiLevelType w:val="hybridMultilevel"/>
    <w:tmpl w:val="DF42A90C"/>
    <w:lvl w:ilvl="0" w:tplc="45E23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D4257"/>
    <w:multiLevelType w:val="hybridMultilevel"/>
    <w:tmpl w:val="6D7A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9"/>
  </w:num>
  <w:num w:numId="15">
    <w:abstractNumId w:val="6"/>
  </w:num>
  <w:num w:numId="16">
    <w:abstractNumId w:val="16"/>
  </w:num>
  <w:num w:numId="17">
    <w:abstractNumId w:val="11"/>
  </w:num>
  <w:num w:numId="18">
    <w:abstractNumId w:val="18"/>
  </w:num>
  <w:num w:numId="19">
    <w:abstractNumId w:val="8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B22"/>
    <w:rsid w:val="00004D62"/>
    <w:rsid w:val="00035C2C"/>
    <w:rsid w:val="00050AE7"/>
    <w:rsid w:val="00090285"/>
    <w:rsid w:val="000948CA"/>
    <w:rsid w:val="000A3860"/>
    <w:rsid w:val="000D0333"/>
    <w:rsid w:val="000D5A96"/>
    <w:rsid w:val="000D6B42"/>
    <w:rsid w:val="001203F5"/>
    <w:rsid w:val="0014490F"/>
    <w:rsid w:val="00161014"/>
    <w:rsid w:val="0017237B"/>
    <w:rsid w:val="00183826"/>
    <w:rsid w:val="001C6003"/>
    <w:rsid w:val="001D2C3C"/>
    <w:rsid w:val="002020CF"/>
    <w:rsid w:val="00211FB7"/>
    <w:rsid w:val="002143EE"/>
    <w:rsid w:val="00240FCF"/>
    <w:rsid w:val="002517E4"/>
    <w:rsid w:val="0025705D"/>
    <w:rsid w:val="00282937"/>
    <w:rsid w:val="00283DAD"/>
    <w:rsid w:val="002B2742"/>
    <w:rsid w:val="002F2A28"/>
    <w:rsid w:val="00331EDB"/>
    <w:rsid w:val="0036300E"/>
    <w:rsid w:val="003875D0"/>
    <w:rsid w:val="003A251E"/>
    <w:rsid w:val="003F1A1B"/>
    <w:rsid w:val="0040343A"/>
    <w:rsid w:val="00435169"/>
    <w:rsid w:val="004362DE"/>
    <w:rsid w:val="004811F2"/>
    <w:rsid w:val="00493E28"/>
    <w:rsid w:val="004A65CF"/>
    <w:rsid w:val="004A6653"/>
    <w:rsid w:val="004C5B2C"/>
    <w:rsid w:val="004D2F89"/>
    <w:rsid w:val="004D45F8"/>
    <w:rsid w:val="0051301A"/>
    <w:rsid w:val="005203A6"/>
    <w:rsid w:val="005363CE"/>
    <w:rsid w:val="00574114"/>
    <w:rsid w:val="00574B5F"/>
    <w:rsid w:val="00584482"/>
    <w:rsid w:val="00587675"/>
    <w:rsid w:val="00596C56"/>
    <w:rsid w:val="005A1EDB"/>
    <w:rsid w:val="005A4D65"/>
    <w:rsid w:val="005B3B7F"/>
    <w:rsid w:val="005C41D4"/>
    <w:rsid w:val="005C7C0F"/>
    <w:rsid w:val="005D4100"/>
    <w:rsid w:val="005F0CA2"/>
    <w:rsid w:val="005F4AD8"/>
    <w:rsid w:val="00600CD0"/>
    <w:rsid w:val="00624930"/>
    <w:rsid w:val="006503DF"/>
    <w:rsid w:val="00681674"/>
    <w:rsid w:val="006C4001"/>
    <w:rsid w:val="006C7816"/>
    <w:rsid w:val="00731F38"/>
    <w:rsid w:val="007326B5"/>
    <w:rsid w:val="00766AB4"/>
    <w:rsid w:val="007E5D3D"/>
    <w:rsid w:val="007F6585"/>
    <w:rsid w:val="00802C60"/>
    <w:rsid w:val="00822BD1"/>
    <w:rsid w:val="00892E10"/>
    <w:rsid w:val="0089739B"/>
    <w:rsid w:val="008A5E5A"/>
    <w:rsid w:val="0097423D"/>
    <w:rsid w:val="009A135F"/>
    <w:rsid w:val="009B4226"/>
    <w:rsid w:val="009E426C"/>
    <w:rsid w:val="009E468D"/>
    <w:rsid w:val="009F49E8"/>
    <w:rsid w:val="00A20F72"/>
    <w:rsid w:val="00A435CA"/>
    <w:rsid w:val="00A60335"/>
    <w:rsid w:val="00A65599"/>
    <w:rsid w:val="00A67881"/>
    <w:rsid w:val="00AA7A31"/>
    <w:rsid w:val="00B109A1"/>
    <w:rsid w:val="00B40B63"/>
    <w:rsid w:val="00B549E9"/>
    <w:rsid w:val="00B56A0F"/>
    <w:rsid w:val="00B65328"/>
    <w:rsid w:val="00B85683"/>
    <w:rsid w:val="00BB00E5"/>
    <w:rsid w:val="00BC0464"/>
    <w:rsid w:val="00C507E2"/>
    <w:rsid w:val="00C91852"/>
    <w:rsid w:val="00C91A51"/>
    <w:rsid w:val="00C929DC"/>
    <w:rsid w:val="00CA1FE4"/>
    <w:rsid w:val="00CA6B43"/>
    <w:rsid w:val="00CD0421"/>
    <w:rsid w:val="00CD0447"/>
    <w:rsid w:val="00CE39EC"/>
    <w:rsid w:val="00CF4EA3"/>
    <w:rsid w:val="00CF71A5"/>
    <w:rsid w:val="00D10C1F"/>
    <w:rsid w:val="00D255DF"/>
    <w:rsid w:val="00D53A98"/>
    <w:rsid w:val="00D5640A"/>
    <w:rsid w:val="00D625AC"/>
    <w:rsid w:val="00D668A0"/>
    <w:rsid w:val="00DB35B1"/>
    <w:rsid w:val="00DB7183"/>
    <w:rsid w:val="00DB7439"/>
    <w:rsid w:val="00DD3BD8"/>
    <w:rsid w:val="00E20EF8"/>
    <w:rsid w:val="00E31905"/>
    <w:rsid w:val="00E36EC9"/>
    <w:rsid w:val="00E62BB1"/>
    <w:rsid w:val="00E839C5"/>
    <w:rsid w:val="00EA46E7"/>
    <w:rsid w:val="00EA754E"/>
    <w:rsid w:val="00F83EC3"/>
    <w:rsid w:val="00F93C2A"/>
    <w:rsid w:val="00F948DA"/>
    <w:rsid w:val="00F96B22"/>
    <w:rsid w:val="00FB1311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4169"/>
  <w15:docId w15:val="{AF16BCD5-0460-4FE1-9E6B-D966AD8E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22"/>
  </w:style>
  <w:style w:type="paragraph" w:styleId="2">
    <w:name w:val="heading 2"/>
    <w:basedOn w:val="a"/>
    <w:link w:val="20"/>
    <w:uiPriority w:val="99"/>
    <w:semiHidden/>
    <w:unhideWhenUsed/>
    <w:qFormat/>
    <w:rsid w:val="00F96B22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uiPriority w:val="99"/>
    <w:unhideWhenUsed/>
    <w:qFormat/>
    <w:rsid w:val="00F96B22"/>
    <w:pPr>
      <w:spacing w:after="1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96B22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96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F96B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F96B2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semiHidden/>
    <w:rsid w:val="00F96B22"/>
    <w:rPr>
      <w:vertAlign w:val="superscript"/>
    </w:rPr>
  </w:style>
  <w:style w:type="paragraph" w:styleId="a6">
    <w:name w:val="footnote text"/>
    <w:basedOn w:val="a"/>
    <w:link w:val="a7"/>
    <w:semiHidden/>
    <w:rsid w:val="00F96B2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96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96B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9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96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9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96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6B2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F96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F9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6B22"/>
  </w:style>
  <w:style w:type="paragraph" w:styleId="ab">
    <w:name w:val="footer"/>
    <w:basedOn w:val="a"/>
    <w:link w:val="ac"/>
    <w:uiPriority w:val="99"/>
    <w:unhideWhenUsed/>
    <w:rsid w:val="00F9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6B22"/>
  </w:style>
  <w:style w:type="paragraph" w:styleId="ad">
    <w:name w:val="List Paragraph"/>
    <w:basedOn w:val="a"/>
    <w:uiPriority w:val="34"/>
    <w:qFormat/>
    <w:rsid w:val="00F96B22"/>
    <w:pPr>
      <w:ind w:left="720"/>
      <w:contextualSpacing/>
    </w:pPr>
  </w:style>
  <w:style w:type="paragraph" w:customStyle="1" w:styleId="c29">
    <w:name w:val="c29"/>
    <w:basedOn w:val="a"/>
    <w:uiPriority w:val="99"/>
    <w:rsid w:val="00F9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9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F96B22"/>
  </w:style>
  <w:style w:type="character" w:customStyle="1" w:styleId="c21">
    <w:name w:val="c21"/>
    <w:basedOn w:val="a0"/>
    <w:uiPriority w:val="99"/>
    <w:rsid w:val="00F96B22"/>
  </w:style>
  <w:style w:type="character" w:customStyle="1" w:styleId="c15">
    <w:name w:val="c15"/>
    <w:basedOn w:val="a0"/>
    <w:uiPriority w:val="99"/>
    <w:rsid w:val="00F96B22"/>
  </w:style>
  <w:style w:type="paragraph" w:styleId="ae">
    <w:name w:val="Body Text"/>
    <w:basedOn w:val="a"/>
    <w:link w:val="af"/>
    <w:uiPriority w:val="99"/>
    <w:semiHidden/>
    <w:unhideWhenUsed/>
    <w:rsid w:val="00F96B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96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96B22"/>
    <w:rPr>
      <w:b/>
      <w:bCs/>
    </w:rPr>
  </w:style>
  <w:style w:type="paragraph" w:customStyle="1" w:styleId="af1">
    <w:name w:val="Стиль"/>
    <w:rsid w:val="00F96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6B22"/>
    <w:rPr>
      <w:rFonts w:ascii="Times New Roman" w:hAnsi="Times New Roman" w:cs="Times New Roman" w:hint="default"/>
      <w:b/>
      <w:bCs/>
      <w:sz w:val="22"/>
      <w:szCs w:val="22"/>
    </w:rPr>
  </w:style>
  <w:style w:type="character" w:styleId="af2">
    <w:name w:val="Emphasis"/>
    <w:basedOn w:val="a0"/>
    <w:qFormat/>
    <w:rsid w:val="00F96B22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F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B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96B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F3DB-ABAE-41B8-8C5F-E38B673C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2018-10-09T08:50:00Z</cp:lastPrinted>
  <dcterms:created xsi:type="dcterms:W3CDTF">2018-10-20T06:19:00Z</dcterms:created>
  <dcterms:modified xsi:type="dcterms:W3CDTF">2018-10-20T06:19:00Z</dcterms:modified>
</cp:coreProperties>
</file>