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7F" w:rsidRDefault="00C0337F" w:rsidP="00B75CD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1E2286">
        <w:rPr>
          <w:rFonts w:ascii="Times New Roman" w:hAnsi="Times New Roman"/>
          <w:b/>
          <w:i/>
          <w:sz w:val="32"/>
          <w:szCs w:val="32"/>
          <w:lang w:eastAsia="ru-RU"/>
        </w:rPr>
        <w:t>Математика</w:t>
      </w:r>
      <w:r>
        <w:rPr>
          <w:rFonts w:ascii="Times New Roman" w:hAnsi="Times New Roman"/>
          <w:b/>
          <w:i/>
          <w:sz w:val="32"/>
          <w:szCs w:val="32"/>
          <w:lang w:eastAsia="ru-RU"/>
        </w:rPr>
        <w:t>- 3 класс</w:t>
      </w:r>
    </w:p>
    <w:p w:rsidR="00C0337F" w:rsidRDefault="00C0337F" w:rsidP="00B75CD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C0337F" w:rsidRDefault="00C0337F" w:rsidP="00B75CD6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предмету «Математика»  разработана на основе Федерального государственного образовательного  стандарта начального общего образования, Концепции духовно-нравственного развития и воспитания гражданина России, планируемых результатов начального общего образования.</w:t>
      </w:r>
    </w:p>
    <w:p w:rsidR="00C0337F" w:rsidRPr="00BE7F2B" w:rsidRDefault="00C0337F" w:rsidP="00B75CD6">
      <w:pPr>
        <w:jc w:val="center"/>
        <w:rPr>
          <w:rFonts w:ascii="Times New Roman" w:hAnsi="Times New Roman"/>
          <w:b/>
          <w:sz w:val="24"/>
          <w:szCs w:val="24"/>
        </w:rPr>
      </w:pPr>
      <w:r w:rsidRPr="001E2286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C0337F" w:rsidRPr="00B75CD6" w:rsidRDefault="00C0337F" w:rsidP="00B75C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7F2B">
        <w:rPr>
          <w:rFonts w:ascii="Times New Roman" w:hAnsi="Times New Roman"/>
          <w:sz w:val="24"/>
          <w:szCs w:val="24"/>
        </w:rPr>
        <w:t xml:space="preserve">   </w:t>
      </w:r>
      <w:r w:rsidRPr="00BE7F2B">
        <w:rPr>
          <w:rFonts w:ascii="Times New Roman" w:hAnsi="Times New Roman"/>
          <w:sz w:val="24"/>
          <w:szCs w:val="24"/>
        </w:rPr>
        <w:tab/>
      </w:r>
      <w:r w:rsidRPr="00B75CD6">
        <w:rPr>
          <w:rFonts w:ascii="Times New Roman" w:hAnsi="Times New Roman"/>
          <w:b/>
          <w:sz w:val="24"/>
          <w:szCs w:val="24"/>
          <w:u w:val="single"/>
        </w:rPr>
        <w:t>ЛИЧНОСТНЫЕ РЕЗУЛЬТАТЫ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ab/>
        <w:t>У учащегося будут сформированы: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4EA9">
        <w:rPr>
          <w:rFonts w:ascii="Times New Roman" w:hAnsi="Times New Roman"/>
          <w:sz w:val="28"/>
          <w:szCs w:val="28"/>
          <w:lang w:eastAsia="ar-SA"/>
        </w:rPr>
        <w:t>— навыки в проведении самоконтроля и самооценки результатов своей учебной деятельности;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понимание практической значимости математики для собственной жизни;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принятие и усвоение правил и норм школьной жизни, ответственного отношения к урокам математики;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умение адекватно воспринимать требования учителя;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4EA9">
        <w:rPr>
          <w:rFonts w:ascii="Times New Roman" w:hAnsi="Times New Roman"/>
          <w:sz w:val="28"/>
          <w:szCs w:val="28"/>
        </w:rPr>
        <w:t>— навыки общения в процессе познания, занятия математикой;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—понимание красоты решения задачи, оформления записей, умение видеть и составлять красивые геометрические конфигурации из плоских и пространственных фигур;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элементарные навыки этики поведения;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—правила общения, навыки сотрудничества в учебной деятельности;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навыки безопасной работы с чертёжными и измерительными инструментами.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ab/>
        <w:t>Учащийся получит возможность для формирования: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  <w:lang w:eastAsia="ar-SA"/>
        </w:rPr>
        <w:t>—осознанного проведения самоконтроля и адекватной самооценки результатов своей учебной деятельности</w:t>
      </w:r>
      <w:r w:rsidRPr="00564EA9">
        <w:rPr>
          <w:rFonts w:ascii="Times New Roman" w:hAnsi="Times New Roman"/>
          <w:sz w:val="28"/>
          <w:szCs w:val="28"/>
        </w:rPr>
        <w:t xml:space="preserve"> — умения анализировать результаты учебной деятельности;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интереса и желания выполнять простейшую исследовательскую работу на уроках математики;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  <w:lang w:eastAsia="ar-SA"/>
        </w:rPr>
        <w:t>– восприятия эстетики математических рассуждений, лаконичности и точности математического языка;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принятия этических норм;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принятия ценностей другого человека;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4EA9">
        <w:rPr>
          <w:rFonts w:ascii="Times New Roman" w:hAnsi="Times New Roman"/>
          <w:sz w:val="28"/>
          <w:szCs w:val="28"/>
        </w:rPr>
        <w:t xml:space="preserve">— </w:t>
      </w:r>
      <w:r w:rsidRPr="00564EA9">
        <w:rPr>
          <w:rFonts w:ascii="Times New Roman" w:hAnsi="Times New Roman"/>
          <w:sz w:val="28"/>
          <w:szCs w:val="28"/>
          <w:lang w:eastAsia="ar-SA"/>
        </w:rPr>
        <w:t>навыков сотрудничества в группе в ходе совместного решения учебной познавательной задачи;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—— умения выслушать разные мнения и принять решение;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умения распределять работу между членами группы, совместно оценивать результат работы;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4EA9">
        <w:rPr>
          <w:rFonts w:ascii="Times New Roman" w:hAnsi="Times New Roman"/>
          <w:sz w:val="28"/>
          <w:szCs w:val="28"/>
        </w:rPr>
        <w:t xml:space="preserve">— </w:t>
      </w:r>
      <w:r w:rsidRPr="00564EA9">
        <w:rPr>
          <w:rFonts w:ascii="Times New Roman" w:hAnsi="Times New Roman"/>
          <w:sz w:val="28"/>
          <w:szCs w:val="28"/>
          <w:lang w:eastAsia="ar-SA"/>
        </w:rPr>
        <w:t>чувства ответственности за порученную часть работы в ходе коллективного выполнения практико-экспериментальных работ по математике;</w:t>
      </w:r>
    </w:p>
    <w:p w:rsidR="00C0337F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4EA9">
        <w:rPr>
          <w:rFonts w:ascii="Times New Roman" w:hAnsi="Times New Roman"/>
          <w:sz w:val="28"/>
          <w:szCs w:val="28"/>
          <w:lang w:eastAsia="ar-SA"/>
        </w:rPr>
        <w:t>— ориентации на творческую познавательную деятельность на уроках математики.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337F" w:rsidRPr="00B75CD6" w:rsidRDefault="00C0337F" w:rsidP="00B75C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5CD6">
        <w:rPr>
          <w:rFonts w:ascii="Times New Roman" w:hAnsi="Times New Roman"/>
          <w:b/>
          <w:sz w:val="24"/>
          <w:szCs w:val="24"/>
          <w:u w:val="single"/>
        </w:rPr>
        <w:t>МЕТАПРЕДМЕТНЫЕ РЕЗУЛЬТАТЫ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64EA9">
        <w:rPr>
          <w:rFonts w:ascii="Times New Roman" w:hAnsi="Times New Roman"/>
          <w:b/>
          <w:sz w:val="28"/>
          <w:szCs w:val="28"/>
          <w:u w:val="single"/>
        </w:rPr>
        <w:t xml:space="preserve">Регулятивные. 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ab/>
        <w:t>Учащийся научится: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4EA9">
        <w:rPr>
          <w:rFonts w:ascii="Times New Roman" w:hAnsi="Times New Roman"/>
          <w:sz w:val="28"/>
          <w:szCs w:val="28"/>
          <w:lang w:eastAsia="ar-SA"/>
        </w:rPr>
        <w:t>— понимать, принимать и сохранять различные учебные задачи; осуществлять поиск средств для достижения учебной цели;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  <w:lang w:eastAsia="ar-SA"/>
        </w:rPr>
        <w:t>— 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самостоятельно или под руководством учителя составлять план выполнения учебных заданий, проговаривая последовательность выполнения действий;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определять правильность выполненного задания на основе сравнения с аналогичными предыдущими заданиями, или на основе образцов;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– самостоятельно или под руководством учителя находить и сравнивать различные варианты решения учебной задачи.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ab/>
        <w:t>Учащийся получит возможность научиться: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самостоятельно определять важность или необходимость выполнения различных заданий в процессе обучения математике;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корректировать выполнение задания в соответствии с планом, условиями выполнения, результатом действий на определенном этапе решения;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– самостоятельно выполнять учебные действия в практической и мыслительной форме;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– осознавать результат учебных действий, описывать результаты действий, используя математическую терминологию;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адекватно проводить самооценку результатов своей учебной деятельности, понимать причины неуспеха на том или ином этапе;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– самостоятельно вычленять учебную проблему, выдвигать гипотезы и оценивать их на правдоподобность;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– подводить итог урока: чему научились, что нового узнали, что было интересно на уроке, какие задания вызвали сложности и т. п.;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– позитивно относиться к своим успехам, стремиться к улучшению результата;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– оценивать результат выполнения своего задания по параметрам, указанным в учебнике или учителем.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64EA9">
        <w:rPr>
          <w:rFonts w:ascii="Times New Roman" w:hAnsi="Times New Roman"/>
          <w:b/>
          <w:sz w:val="28"/>
          <w:szCs w:val="28"/>
          <w:u w:val="single"/>
        </w:rPr>
        <w:t xml:space="preserve">Познавательные. 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ab/>
        <w:t>Учащийся научится: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— самостоятельно осуществлять поиск необходимой информации при работе с учебником, в справочной литературе и дополнительных источниках, в том числе под руководством учителя, используя возможности Интернет;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— использовать различные способы кодирования условия текстовой задачи (схемы, таблицы, рисунки, чертежи, краткая запись, диаграмма);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— использовать различные способы кодирования информации в знаково-символической или графической форме;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— моделировать вычислительные приёмы с помощью палочек, пучков палочек, числового луча;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— проводить сравнение (последовательно по нескольким основаниям, са</w:t>
      </w:r>
      <w:r w:rsidRPr="00564EA9">
        <w:rPr>
          <w:rFonts w:ascii="Times New Roman" w:hAnsi="Times New Roman"/>
          <w:iCs/>
          <w:sz w:val="28"/>
          <w:szCs w:val="28"/>
        </w:rPr>
        <w:softHyphen/>
        <w:t>мостоятельно строить выводы на основе сравнения);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— осуществлять анализ объекта (по нескольким существенным признакам);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— проводить классификацию изучаемых объектов по указанному или самостоятельно выявленному основанию;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— выполнять эмпирические обобщения на основе сравнения единичных объектов и выделения у них сходных признаков;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— рассуждать по аналогии, проводить аналогии и делать на их основе выводы;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— строить индуктивные и дедуктивные рассуждения;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— понимать смысл логического действия подведения под понятие (для изученных математических понятий);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— с помощью учителя устанавливать причинно-следственные связи и  родовидовые отношения между понятиями;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 xml:space="preserve">— самостоятельно или под руководством учителя анализировать и описывать различные объекты, ситуации и процессы, используя </w:t>
      </w:r>
      <w:r w:rsidRPr="00564EA9">
        <w:rPr>
          <w:rFonts w:ascii="Times New Roman" w:hAnsi="Times New Roman"/>
          <w:bCs/>
          <w:iCs/>
          <w:sz w:val="28"/>
          <w:szCs w:val="28"/>
        </w:rPr>
        <w:t>межпредметные понятия: число, величина, геометрическая фигура;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под руководством учителя отбирать необходимые источники информации среди предложенных учителем справочников, энциклопедий, научно-популярных книг.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ab/>
        <w:t>Учащийся получит возможность научиться: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нового материала;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совместно с учителем или в групповой работе предполагать, какая дополнительная информация будет нужна для изучения нового материала;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представлять информацию в виде текста, таблицы, схемы, в том числе с помощью ИКТ;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самостоятельно или в сотрудничестве с учителем использовать эвристические приёмы (перебор, метод подбора, классификация, исключение лишнего, метод сравнения, рассуждение по аналогии, перегруппировка слагаемых, метод округления и т. д.) для рационализации вычислений, поиска решения нестандартной задачи.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64EA9">
        <w:rPr>
          <w:rFonts w:ascii="Times New Roman" w:hAnsi="Times New Roman"/>
          <w:b/>
          <w:sz w:val="28"/>
          <w:szCs w:val="28"/>
          <w:u w:val="single"/>
        </w:rPr>
        <w:t xml:space="preserve">Коммуникативные. 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ab/>
        <w:t>Учащийся научится: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— активно использовать речевые средства для решения различных ком</w:t>
      </w:r>
      <w:r w:rsidRPr="00564EA9">
        <w:rPr>
          <w:rFonts w:ascii="Times New Roman" w:hAnsi="Times New Roman"/>
          <w:iCs/>
          <w:sz w:val="28"/>
          <w:szCs w:val="28"/>
        </w:rPr>
        <w:softHyphen/>
        <w:t>муникативных задач при изучении математики;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участвовать в диалоге; слушать и понимать других, высказывать свою точку зрения на события, поступки;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4EA9">
        <w:rPr>
          <w:rFonts w:ascii="Times New Roman" w:hAnsi="Times New Roman"/>
          <w:bCs/>
          <w:sz w:val="28"/>
          <w:szCs w:val="28"/>
        </w:rPr>
        <w:t>— оформлять свои мысли в устной и письменной речи с учётом своих учебных и жизненных речевых ситуаций;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читать вслух и про себя текст учебника, рабочей тетради и  научно-популярных книг, понимать прочитанное;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сотрудничать в совместном решении проблемы (задачи), выполняя различные роли в группе;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участвовать в работе группы, распределять роли, договариваться друг с другом;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выполнять свою часть работы в ходе коллективного решения учебной задачи, осознавая роль и место результата этой деятельности в общем плане действий.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ab/>
        <w:t>Учащийся получит возможность научиться: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участвовать в диалоге при обсуждении хода выполнения задания и выработке совместного решения;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формулировать и обосновывать свою точку зрения;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критично относиться к собственному мнению, стремиться рассматривать ситуацию с разных позиций и понимать точку зрения другого человека;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— понимать необходимость координации совместных действий при выпол</w:t>
      </w:r>
      <w:r w:rsidRPr="00564EA9">
        <w:rPr>
          <w:rFonts w:ascii="Times New Roman" w:hAnsi="Times New Roman"/>
          <w:iCs/>
          <w:sz w:val="28"/>
          <w:szCs w:val="28"/>
        </w:rPr>
        <w:softHyphen/>
        <w:t>нении учебных и творческих задач; стремиться к пониманию позиции другого человека;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– согласовывать свои действия с мнением собеседника или партнёра в решении учебной проблемы;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– приводить необходимые аргументы для обоснования высказанной гипотезы, опровержения ошибочного вывода или решения;</w:t>
      </w:r>
    </w:p>
    <w:p w:rsidR="00C0337F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— готовность конструктивно разрешать конфликты посредством учёта интересов сторон и сотрудничества.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37F" w:rsidRPr="00B75CD6" w:rsidRDefault="00C0337F" w:rsidP="00B75C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5CD6">
        <w:rPr>
          <w:rFonts w:ascii="Times New Roman" w:hAnsi="Times New Roman"/>
          <w:b/>
          <w:sz w:val="24"/>
          <w:szCs w:val="24"/>
          <w:u w:val="single"/>
        </w:rPr>
        <w:t>ПРЕДМЕТНЫЕ РЕЗУЛЬТАТЫ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64EA9">
        <w:rPr>
          <w:rFonts w:ascii="Times New Roman" w:hAnsi="Times New Roman"/>
          <w:b/>
          <w:sz w:val="28"/>
          <w:szCs w:val="28"/>
          <w:u w:val="single"/>
        </w:rPr>
        <w:t xml:space="preserve">Числа и величины. 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ab/>
        <w:t>Учащийся научится: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моделировать ситуации, требующие умения считать сотнями;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выполнять счёт сотнями в пределах 1000 как прямой, так и обратный;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образовывать круглые сотни в пределах 1000 на основе принципа умножения (300 — это 3 раза по 100) и все другие числа от 100 до 1000 из сотен, десятков и нескольких единиц (267 – это 2 сотни, 6 десятков и 7 единиц);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сравнивать числа в пределах 1000, опираясь на порядок их следования при счёте;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читать и записывать трёхзначные числа, объясняя, что обозначает каждая цифра в их записи;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упорядочивать натуральные числа от 0 до 1000 в соответствии с заданным порядком;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— выявлять закономерность ряда чисел, дополнять его в соответствии с этой закономерностью;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составлять или продолжать последовательность по заданному или самостоятельно выбранному правилу;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работать в паре при решении задач на поиск закономерностей;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группировать числа по заданному или самостоятельно установленному признаку;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измерять площадь фигуры в квадратных сантиметрах, квадратных дециметрах, квадратных метрах;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сравнивать площади фигур, выраженные в разных единицах;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заменять крупные единицы площади мелкими: (1 дм</w:t>
      </w:r>
      <w:r w:rsidRPr="00564EA9">
        <w:rPr>
          <w:rFonts w:ascii="Times New Roman" w:hAnsi="Times New Roman"/>
          <w:sz w:val="28"/>
          <w:szCs w:val="28"/>
          <w:vertAlign w:val="superscript"/>
        </w:rPr>
        <w:t>2</w:t>
      </w:r>
      <w:r w:rsidRPr="00564EA9">
        <w:rPr>
          <w:rFonts w:ascii="Times New Roman" w:hAnsi="Times New Roman"/>
          <w:sz w:val="28"/>
          <w:szCs w:val="28"/>
        </w:rPr>
        <w:t xml:space="preserve"> = 100 см</w:t>
      </w:r>
      <w:r w:rsidRPr="00564EA9">
        <w:rPr>
          <w:rFonts w:ascii="Times New Roman" w:hAnsi="Times New Roman"/>
          <w:sz w:val="28"/>
          <w:szCs w:val="28"/>
          <w:vertAlign w:val="superscript"/>
        </w:rPr>
        <w:t>2</w:t>
      </w:r>
      <w:r w:rsidRPr="00564EA9">
        <w:rPr>
          <w:rFonts w:ascii="Times New Roman" w:hAnsi="Times New Roman"/>
          <w:sz w:val="28"/>
          <w:szCs w:val="28"/>
        </w:rPr>
        <w:t>) и обратно (100 дм</w:t>
      </w:r>
      <w:r w:rsidRPr="00564EA9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564EA9">
        <w:rPr>
          <w:rFonts w:ascii="Times New Roman" w:hAnsi="Times New Roman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1 м2"/>
        </w:smartTagPr>
        <w:r w:rsidRPr="00564EA9">
          <w:rPr>
            <w:rFonts w:ascii="Times New Roman" w:hAnsi="Times New Roman"/>
            <w:sz w:val="28"/>
            <w:szCs w:val="28"/>
          </w:rPr>
          <w:t>1 м</w:t>
        </w:r>
        <w:r w:rsidRPr="00564EA9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564EA9">
        <w:rPr>
          <w:rFonts w:ascii="Times New Roman" w:hAnsi="Times New Roman"/>
          <w:sz w:val="28"/>
          <w:szCs w:val="28"/>
        </w:rPr>
        <w:t>);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используя основные единицы измерения величин и соотношения между ними (килограмм — грамм; час — минута; километр — метр, метр — дециметр, дециметр — сантиметр, метр — сантиметр), сравнивать названные величины, выполнять арифметические действия с этими величинами.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ab/>
        <w:t>Учащийся получит возможность научиться: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— классифицировать изученные числа по разным основаниям;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 xml:space="preserve">— </w:t>
      </w:r>
      <w:r w:rsidRPr="00564EA9">
        <w:rPr>
          <w:rFonts w:ascii="Times New Roman" w:hAnsi="Times New Roman"/>
          <w:iCs/>
          <w:sz w:val="28"/>
          <w:szCs w:val="28"/>
        </w:rPr>
        <w:t>использовать различные мерки для вычисления площади фигуры;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 xml:space="preserve">— </w:t>
      </w:r>
      <w:r w:rsidRPr="00564EA9">
        <w:rPr>
          <w:rFonts w:ascii="Times New Roman" w:hAnsi="Times New Roman"/>
          <w:iCs/>
          <w:sz w:val="28"/>
          <w:szCs w:val="28"/>
        </w:rPr>
        <w:t>выполнять разными способами подсчёт единичных квадратов (единичных кубиков) в плоской (пространственной) фигуре, составленной из них.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64EA9">
        <w:rPr>
          <w:rFonts w:ascii="Times New Roman" w:hAnsi="Times New Roman"/>
          <w:b/>
          <w:sz w:val="28"/>
          <w:szCs w:val="28"/>
          <w:u w:val="single"/>
        </w:rPr>
        <w:t xml:space="preserve">Арифметические действия. 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ab/>
        <w:t>Учащийся научится: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— выполнять сложение и вычитание чисел в пределах 1000;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— выполнять умножение и деление трёхзначных чисел на однозначное число, когда результат не превышает 1000;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— выполнять деление с остатком в пределах 1000;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– письменно выполнять умножение и деление на однозначное число в пределах 1000;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—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нулем и единицей);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выделять неизвестный компонент арифметического действия и находить его значение;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— находить значения выражений, содержащих два–три действия со скобками и без скобок.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ab/>
        <w:t>Учащийся получит возможность научиться: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– оценивать приближённо результаты арифметических действий;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– использовать приёмы округления для рационализации вычислений или проверки полученного результата.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64EA9">
        <w:rPr>
          <w:rFonts w:ascii="Times New Roman" w:hAnsi="Times New Roman"/>
          <w:b/>
          <w:sz w:val="28"/>
          <w:szCs w:val="28"/>
          <w:u w:val="single"/>
        </w:rPr>
        <w:t xml:space="preserve">Работа с текстовыми задачами. 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ab/>
        <w:t>Учащийся научится: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— выполнять краткую запись задачи, используя различные формы: таблицу, чертёж, схему и т. д.;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— выбирать и обосновывать выбор действий для решения задач на кратное сравнение, на нахождение четвёртого пропорционального (методом приведения к единице, методом сравнения), задач на расчёт стоимости (цена, количество, стоимость), на нахождение промежутка времени (начало, конец, продолжительность события);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— составлять задачу по её краткой записи, представленной в различных формах (таблица, схема, чертёж и т. д.);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— оценивать правильность хода решения задачи;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— выполнять проверку решения задачи разными способами.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ab/>
        <w:t>Учащийся получит возможность научиться: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— сравнивать задачи по фабуле и решению;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— преобразовывать данную задачу в новую с помощью изменения вопроса или условия;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— находить разные способы решения одной задачи.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64EA9">
        <w:rPr>
          <w:rFonts w:ascii="Times New Roman" w:hAnsi="Times New Roman"/>
          <w:b/>
          <w:sz w:val="28"/>
          <w:szCs w:val="28"/>
          <w:u w:val="single"/>
        </w:rPr>
        <w:t xml:space="preserve">Пространственные отношения. Геометрические фигуры. 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ab/>
        <w:t>Учащийся научится: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описывать взаимное расположение предметов в пространстве и на плоскости;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находить равные фигуры, используя приёмы наложения, сравнения фигур на клетчатой бумаге;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— к</w:t>
      </w:r>
      <w:r w:rsidRPr="00564EA9">
        <w:rPr>
          <w:rFonts w:ascii="Times New Roman" w:hAnsi="Times New Roman"/>
          <w:sz w:val="28"/>
          <w:szCs w:val="28"/>
        </w:rPr>
        <w:t>лассифицировать треугольники на равнобедренные и разносторонние, различать равносторонние треугольники;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— строить квадрат и прямоугольник по заданным значениям длин сторон с помощью линейки и угольника;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р</w:t>
      </w:r>
      <w:r w:rsidRPr="00564EA9">
        <w:rPr>
          <w:rFonts w:ascii="Times New Roman" w:hAnsi="Times New Roman"/>
          <w:iCs/>
          <w:sz w:val="28"/>
          <w:szCs w:val="28"/>
        </w:rPr>
        <w:t>аспознавать прямоугольный параллелепипед, находить на модели прямоугольного параллелепипеда его элементы: вершины, грани, ребра;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— находить в окружающей обстановке предметы в форме прямоугольного параллелепипеда.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ab/>
        <w:t>Учащийся получит возможность научиться: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– копировать изображение прямоугольного параллелепипеда на клетчатой бумаге;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– располагать модель прямоугольного параллелепипеда в пространстве, согласно заданному описанию;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– конструировать модель прямоугольного параллелепипеда по его развёртке.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64EA9">
        <w:rPr>
          <w:rFonts w:ascii="Times New Roman" w:hAnsi="Times New Roman"/>
          <w:b/>
          <w:sz w:val="28"/>
          <w:szCs w:val="28"/>
          <w:u w:val="single"/>
        </w:rPr>
        <w:t xml:space="preserve">Геометрические величины. 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ab/>
        <w:t>Учащийся научится: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определять длину данного отрезка с помощью измерительной линейки;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вычислять периметр многоугольника, в том числе треугольника, прямоугольника и квадрата;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 xml:space="preserve">— </w:t>
      </w:r>
      <w:r w:rsidRPr="00564EA9">
        <w:rPr>
          <w:rFonts w:ascii="Times New Roman" w:hAnsi="Times New Roman"/>
          <w:iCs/>
          <w:sz w:val="28"/>
          <w:szCs w:val="28"/>
        </w:rPr>
        <w:t xml:space="preserve">применять единицу измерения длины километр и соотношения: </w:t>
      </w:r>
      <w:smartTag w:uri="urn:schemas-microsoft-com:office:smarttags" w:element="metricconverter">
        <w:smartTagPr>
          <w:attr w:name="ProductID" w:val="1 км"/>
        </w:smartTagPr>
        <w:r w:rsidRPr="00564EA9">
          <w:rPr>
            <w:rFonts w:ascii="Times New Roman" w:hAnsi="Times New Roman"/>
            <w:iCs/>
            <w:sz w:val="28"/>
            <w:szCs w:val="28"/>
          </w:rPr>
          <w:t>1 км</w:t>
        </w:r>
      </w:smartTag>
      <w:r w:rsidRPr="00564EA9">
        <w:rPr>
          <w:rFonts w:ascii="Times New Roman" w:hAnsi="Times New Roman"/>
          <w:iCs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0 м"/>
        </w:smartTagPr>
        <w:r w:rsidRPr="00564EA9">
          <w:rPr>
            <w:rFonts w:ascii="Times New Roman" w:hAnsi="Times New Roman"/>
            <w:iCs/>
            <w:sz w:val="28"/>
            <w:szCs w:val="28"/>
          </w:rPr>
          <w:t>1000 м</w:t>
        </w:r>
      </w:smartTag>
      <w:r w:rsidRPr="00564EA9">
        <w:rPr>
          <w:rFonts w:ascii="Times New Roman" w:hAnsi="Times New Roman"/>
          <w:iCs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564EA9">
          <w:rPr>
            <w:rFonts w:ascii="Times New Roman" w:hAnsi="Times New Roman"/>
            <w:iCs/>
            <w:sz w:val="28"/>
            <w:szCs w:val="28"/>
          </w:rPr>
          <w:t>1 м</w:t>
        </w:r>
      </w:smartTag>
      <w:r w:rsidRPr="00564EA9">
        <w:rPr>
          <w:rFonts w:ascii="Times New Roman" w:hAnsi="Times New Roman"/>
          <w:iCs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0 мм"/>
        </w:smartTagPr>
        <w:r w:rsidRPr="00564EA9">
          <w:rPr>
            <w:rFonts w:ascii="Times New Roman" w:hAnsi="Times New Roman"/>
            <w:iCs/>
            <w:sz w:val="28"/>
            <w:szCs w:val="28"/>
          </w:rPr>
          <w:t>1000 мм</w:t>
        </w:r>
      </w:smartTag>
      <w:r w:rsidRPr="00564EA9">
        <w:rPr>
          <w:rFonts w:ascii="Times New Roman" w:hAnsi="Times New Roman"/>
          <w:iCs/>
          <w:sz w:val="28"/>
          <w:szCs w:val="28"/>
        </w:rPr>
        <w:t>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вычислять площадь прямоугольника и квадрата;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 xml:space="preserve">— использовать единицы измерения площади: квадратный сантиметр, квадратный дециметр, квадратный метр, и соотношения между ними: 1 см² = 100 мм², 1 дм² = 100 см², </w:t>
      </w:r>
      <w:smartTag w:uri="urn:schemas-microsoft-com:office:smarttags" w:element="metricconverter">
        <w:smartTagPr>
          <w:attr w:name="ProductID" w:val="1 м²"/>
        </w:smartTagPr>
        <w:r w:rsidRPr="00564EA9">
          <w:rPr>
            <w:rFonts w:ascii="Times New Roman" w:hAnsi="Times New Roman"/>
            <w:iCs/>
            <w:sz w:val="28"/>
            <w:szCs w:val="28"/>
          </w:rPr>
          <w:t>1 м²</w:t>
        </w:r>
      </w:smartTag>
      <w:r w:rsidRPr="00564EA9">
        <w:rPr>
          <w:rFonts w:ascii="Times New Roman" w:hAnsi="Times New Roman"/>
          <w:iCs/>
          <w:sz w:val="28"/>
          <w:szCs w:val="28"/>
        </w:rPr>
        <w:t xml:space="preserve"> = 100 дм²;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оценивать длины сторон прямоугольника; расстояние приближённо (на глаз).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ab/>
        <w:t>Учащийся получит возможность научиться: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—сравнивать фигуры по площади;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– находить и объединять равновеликие плоские фигуры в группы;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– находить площадь ступенчатой фигуры разными способами.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64EA9">
        <w:rPr>
          <w:rFonts w:ascii="Times New Roman" w:hAnsi="Times New Roman"/>
          <w:b/>
          <w:sz w:val="28"/>
          <w:szCs w:val="28"/>
          <w:u w:val="single"/>
        </w:rPr>
        <w:t xml:space="preserve">Работа с информацией. 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ab/>
        <w:t>Учащийся научится: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— устанавливать закономерность по данным таблицы;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— использовать данные готовых столбчатых и линейных диаграмм при решении текстовых задач;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— заполнять таблицу в соответствии с выявленной закономерностью;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находить данные, представлять их в виде диаграммы, обобщать и интерпретировать эту информацию;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— строить диаграмму по данным текста, таблицы;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— понимать выражения, содержащие логические связки и слова («... и...», «... или...», «не», «если.., то... », «верно/неверно, что...», «каждый», «все».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4EA9">
        <w:rPr>
          <w:rFonts w:ascii="Times New Roman" w:hAnsi="Times New Roman"/>
          <w:sz w:val="28"/>
          <w:szCs w:val="28"/>
        </w:rPr>
        <w:tab/>
        <w:t>Учащийся получит возможность научиться: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— читать несложные готовые столбчатые диаграммы, анализировать их данные;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>—</w:t>
      </w:r>
      <w:r w:rsidRPr="00564EA9">
        <w:rPr>
          <w:rFonts w:ascii="Times New Roman" w:hAnsi="Times New Roman"/>
          <w:sz w:val="28"/>
          <w:szCs w:val="28"/>
        </w:rPr>
        <w:t xml:space="preserve"> </w:t>
      </w:r>
      <w:r w:rsidRPr="00564EA9">
        <w:rPr>
          <w:rFonts w:ascii="Times New Roman" w:hAnsi="Times New Roman"/>
          <w:iCs/>
          <w:sz w:val="28"/>
          <w:szCs w:val="28"/>
        </w:rPr>
        <w:t>составлять простейшие таблицы, диаграммы по результатам выполне</w:t>
      </w:r>
      <w:r w:rsidRPr="00564EA9">
        <w:rPr>
          <w:rFonts w:ascii="Times New Roman" w:hAnsi="Times New Roman"/>
          <w:iCs/>
          <w:sz w:val="28"/>
          <w:szCs w:val="28"/>
        </w:rPr>
        <w:softHyphen/>
        <w:t>ния практической работы;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 xml:space="preserve">– </w:t>
      </w:r>
      <w:r w:rsidRPr="00564EA9">
        <w:rPr>
          <w:rFonts w:ascii="Times New Roman" w:hAnsi="Times New Roman"/>
          <w:sz w:val="28"/>
          <w:szCs w:val="28"/>
        </w:rPr>
        <w:t>рисовать столбчатую диаграмму по данным опроса; текста, таблицы, задачи;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>– определять масштаб столбчатой диаграммы;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4EA9">
        <w:rPr>
          <w:rFonts w:ascii="Times New Roman" w:hAnsi="Times New Roman"/>
          <w:sz w:val="28"/>
          <w:szCs w:val="28"/>
        </w:rPr>
        <w:t xml:space="preserve">– строить простейшие умозаключения с использованием логических связок: </w:t>
      </w:r>
      <w:r w:rsidRPr="00564EA9">
        <w:rPr>
          <w:rFonts w:ascii="Times New Roman" w:hAnsi="Times New Roman"/>
          <w:iCs/>
          <w:sz w:val="28"/>
          <w:szCs w:val="28"/>
        </w:rPr>
        <w:t>(«... и...», «... или...», «не», «если.., то... », «верно/неверно, что...», «каждый», «все»);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EA9">
        <w:rPr>
          <w:rFonts w:ascii="Times New Roman" w:hAnsi="Times New Roman"/>
          <w:iCs/>
          <w:sz w:val="28"/>
          <w:szCs w:val="28"/>
        </w:rPr>
        <w:t xml:space="preserve">– </w:t>
      </w:r>
      <w:r w:rsidRPr="00564EA9">
        <w:rPr>
          <w:rFonts w:ascii="Times New Roman" w:hAnsi="Times New Roman"/>
          <w:sz w:val="28"/>
          <w:szCs w:val="28"/>
        </w:rPr>
        <w:t>вносить коррективы в инструкцию, алгоритм выполнения действий и обосновывать их.</w:t>
      </w:r>
    </w:p>
    <w:p w:rsidR="00C0337F" w:rsidRPr="00564EA9" w:rsidRDefault="00C0337F" w:rsidP="00B7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37F" w:rsidRPr="001E2286" w:rsidRDefault="00C0337F" w:rsidP="00B75CD6">
      <w:pPr>
        <w:spacing w:after="0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2286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>- 175ч.</w:t>
      </w:r>
    </w:p>
    <w:p w:rsidR="00C0337F" w:rsidRPr="001E2286" w:rsidRDefault="00C0337F" w:rsidP="00B75C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337F" w:rsidRPr="001E2286" w:rsidRDefault="00C0337F" w:rsidP="00B75CD6">
      <w:pPr>
        <w:pStyle w:val="c27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1E2286">
        <w:rPr>
          <w:rStyle w:val="c20"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Чётные и нечётные числа.</w:t>
      </w:r>
    </w:p>
    <w:p w:rsidR="00C0337F" w:rsidRPr="001E2286" w:rsidRDefault="00C0337F" w:rsidP="00B75CD6">
      <w:pPr>
        <w:pStyle w:val="c27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bookmarkStart w:id="0" w:name="h.4d34og8"/>
      <w:bookmarkEnd w:id="0"/>
      <w:r w:rsidRPr="001E2286">
        <w:rPr>
          <w:rStyle w:val="c20"/>
          <w:sz w:val="28"/>
          <w:szCs w:val="28"/>
        </w:rPr>
        <w:t xml:space="preserve">Измерение величин; сравнение и упорядочение величин. Единицы массы (грамм, килограмм, центнер, тонна), вместимости (литр), времени (секунда, минута, час, сутки, неделя, месяц, год, век).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Дроби. </w:t>
      </w:r>
    </w:p>
    <w:p w:rsidR="00C0337F" w:rsidRPr="001E2286" w:rsidRDefault="00C0337F" w:rsidP="00B75CD6">
      <w:pPr>
        <w:pStyle w:val="c29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1E2286">
        <w:rPr>
          <w:rStyle w:val="c9"/>
          <w:sz w:val="28"/>
          <w:szCs w:val="28"/>
        </w:rPr>
        <w:t>Арифметические действия</w:t>
      </w:r>
    </w:p>
    <w:p w:rsidR="00C0337F" w:rsidRPr="001E2286" w:rsidRDefault="00C0337F" w:rsidP="00B75CD6">
      <w:pPr>
        <w:pStyle w:val="c27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1E2286">
        <w:rPr>
          <w:rStyle w:val="c20"/>
          <w:sz w:val="28"/>
          <w:szCs w:val="28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C0337F" w:rsidRPr="001E2286" w:rsidRDefault="00C0337F" w:rsidP="00B75CD6">
      <w:pPr>
        <w:pStyle w:val="c27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1E2286">
        <w:rPr>
          <w:rStyle w:val="c20"/>
          <w:sz w:val="28"/>
          <w:szCs w:val="28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C0337F" w:rsidRPr="001E2286" w:rsidRDefault="00C0337F" w:rsidP="00B75CD6">
      <w:pPr>
        <w:pStyle w:val="c27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bookmarkStart w:id="1" w:name="h.2s8eyo1"/>
      <w:bookmarkEnd w:id="1"/>
      <w:r w:rsidRPr="001E2286">
        <w:rPr>
          <w:rStyle w:val="c20"/>
          <w:sz w:val="28"/>
          <w:szCs w:val="28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C0337F" w:rsidRPr="001E2286" w:rsidRDefault="00C0337F" w:rsidP="00B75CD6">
      <w:pPr>
        <w:pStyle w:val="c29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1E2286">
        <w:rPr>
          <w:rStyle w:val="c9"/>
          <w:sz w:val="28"/>
          <w:szCs w:val="28"/>
        </w:rPr>
        <w:t>Работа с текстовыми задачами</w:t>
      </w:r>
    </w:p>
    <w:p w:rsidR="00C0337F" w:rsidRPr="001E2286" w:rsidRDefault="00C0337F" w:rsidP="00B75CD6">
      <w:pPr>
        <w:pStyle w:val="c27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1E2286">
        <w:rPr>
          <w:rStyle w:val="c20"/>
          <w:sz w:val="28"/>
          <w:szCs w:val="28"/>
        </w:rPr>
        <w:t xml:space="preserve">Составление задач по предметным картинкам. 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 Задачи на раскрытие смысла арифметического действия (на нахождение суммы, остатка, произведения и частного). Задачи, содержащие отношения «больше (меньше) на …», «больше (меньше) в …». Зависимости между величинами, характеризующими процессы движения, работы, купли-продажи и др. Скорость, время, путь, объём работы, время, производительность труда; количество товара, его цена и стоимость и др. </w:t>
      </w:r>
    </w:p>
    <w:p w:rsidR="00C0337F" w:rsidRPr="001E2286" w:rsidRDefault="00C0337F" w:rsidP="00B75CD6">
      <w:pPr>
        <w:pStyle w:val="c27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1E2286">
        <w:rPr>
          <w:rStyle w:val="c20"/>
          <w:sz w:val="28"/>
          <w:szCs w:val="28"/>
        </w:rPr>
        <w:t>Задачи на нахождение доли целого и целого по его доле.</w:t>
      </w:r>
    </w:p>
    <w:p w:rsidR="00C0337F" w:rsidRPr="001E2286" w:rsidRDefault="00C0337F" w:rsidP="00B75CD6">
      <w:pPr>
        <w:pStyle w:val="c27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bookmarkStart w:id="2" w:name="h.17dp8vu"/>
      <w:bookmarkEnd w:id="2"/>
      <w:r w:rsidRPr="001E2286">
        <w:rPr>
          <w:rStyle w:val="c20"/>
          <w:sz w:val="28"/>
          <w:szCs w:val="28"/>
        </w:rPr>
        <w:t xml:space="preserve">Задачи на приведение к единице, на сравнение, на нахождение неизвестного по двум суммам, на нахождение неизвестного по двум разностям. </w:t>
      </w:r>
    </w:p>
    <w:p w:rsidR="00C0337F" w:rsidRPr="001E2286" w:rsidRDefault="00C0337F" w:rsidP="00B75CD6">
      <w:pPr>
        <w:pStyle w:val="c29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1E2286">
        <w:rPr>
          <w:rStyle w:val="c9"/>
          <w:sz w:val="28"/>
          <w:szCs w:val="28"/>
        </w:rPr>
        <w:t>Пространственные отношения. Геометрические фигуры</w:t>
      </w:r>
    </w:p>
    <w:p w:rsidR="00C0337F" w:rsidRPr="001E2286" w:rsidRDefault="00C0337F" w:rsidP="00B75CD6">
      <w:pPr>
        <w:pStyle w:val="c27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1E2286">
        <w:rPr>
          <w:rStyle w:val="c20"/>
          <w:sz w:val="28"/>
          <w:szCs w:val="28"/>
        </w:rPr>
        <w:t>Взаимное расположение предметов в пространстве и на плоскости (выше — ниже, слева — справа, сверху — снизу, ближе — дальше, между и пр.).Распознавание и изображение геометрических фигур: точка, линия (кривая, прямая), замкнутая линия, незамкнутая линия, отрезок, ломаная, направление, луч, угол, многоугольник (вершины, стороны и диагонали многоугольника), треугольник, прямоугольник, квадрат, окружность, круг, центр и радиус окружности, круга. Использование чертёжных инструментов для выполнения построений.</w:t>
      </w:r>
    </w:p>
    <w:p w:rsidR="00C0337F" w:rsidRPr="001E2286" w:rsidRDefault="00C0337F" w:rsidP="00B75CD6">
      <w:pPr>
        <w:pStyle w:val="c27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1E2286">
        <w:rPr>
          <w:rStyle w:val="c20"/>
          <w:sz w:val="28"/>
          <w:szCs w:val="28"/>
        </w:rPr>
        <w:t>Геометрические формы в окружающем мире. Распознавание и называние геометрических тел (куб, шар, параллелепипед, пирамида, цилиндр, конус) и их элементов: вершины, грани и рёбра куба, параллелепипеда, пирамиды, основания цилиндра, вершина и основание конуса.</w:t>
      </w:r>
    </w:p>
    <w:p w:rsidR="00C0337F" w:rsidRPr="001E2286" w:rsidRDefault="00C0337F" w:rsidP="00B75CD6">
      <w:pPr>
        <w:pStyle w:val="c27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1E2286">
        <w:rPr>
          <w:rStyle w:val="c20"/>
          <w:sz w:val="28"/>
          <w:szCs w:val="28"/>
        </w:rPr>
        <w:t>Изображения на клетчатой бумаге (копирование рисунков, линейные орнаменты, бордюры, восстановление фигур, построение равной фигуры и др.).</w:t>
      </w:r>
    </w:p>
    <w:p w:rsidR="00C0337F" w:rsidRPr="001E2286" w:rsidRDefault="00C0337F" w:rsidP="00B75CD6">
      <w:pPr>
        <w:pStyle w:val="c27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bookmarkStart w:id="3" w:name="h.3rdcrjn"/>
      <w:bookmarkEnd w:id="3"/>
      <w:r w:rsidRPr="001E2286">
        <w:rPr>
          <w:rStyle w:val="c20"/>
          <w:sz w:val="28"/>
          <w:szCs w:val="28"/>
        </w:rPr>
        <w:t>Изготовление моделей куба, пирамиды, цилиндра и конуса по готовым развёрткам.</w:t>
      </w:r>
    </w:p>
    <w:p w:rsidR="00C0337F" w:rsidRPr="001E2286" w:rsidRDefault="00C0337F" w:rsidP="00B75CD6">
      <w:pPr>
        <w:pStyle w:val="c29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1E2286">
        <w:rPr>
          <w:rStyle w:val="c9"/>
          <w:sz w:val="28"/>
          <w:szCs w:val="28"/>
        </w:rPr>
        <w:t>Геометрические величины</w:t>
      </w:r>
    </w:p>
    <w:p w:rsidR="00C0337F" w:rsidRPr="001E2286" w:rsidRDefault="00C0337F" w:rsidP="00B75CD6">
      <w:pPr>
        <w:pStyle w:val="c27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1E2286">
        <w:rPr>
          <w:rStyle w:val="c20"/>
          <w:sz w:val="28"/>
          <w:szCs w:val="28"/>
        </w:rPr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</w:r>
    </w:p>
    <w:p w:rsidR="00C0337F" w:rsidRPr="001E2286" w:rsidRDefault="00C0337F" w:rsidP="00B75CD6">
      <w:pPr>
        <w:pStyle w:val="c27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bookmarkStart w:id="4" w:name="h.26in1rg"/>
      <w:bookmarkEnd w:id="4"/>
      <w:r w:rsidRPr="001E2286">
        <w:rPr>
          <w:rStyle w:val="c20"/>
          <w:sz w:val="28"/>
          <w:szCs w:val="28"/>
        </w:rPr>
        <w:t>Площадь геометрической фигуры. Единицы площади (квадратный сантиметр, квадратный дециметр, квадратный метр, квадратный километр, ар, гектар). Точное и приближённое измерение площади геометрической фигуры. Вычисление площади прямоугольника.</w:t>
      </w:r>
    </w:p>
    <w:p w:rsidR="00C0337F" w:rsidRPr="001E2286" w:rsidRDefault="00C0337F" w:rsidP="00B75CD6">
      <w:pPr>
        <w:pStyle w:val="c29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1E2286">
        <w:rPr>
          <w:rStyle w:val="c9"/>
          <w:sz w:val="28"/>
          <w:szCs w:val="28"/>
        </w:rPr>
        <w:t>Работа с информацией</w:t>
      </w:r>
    </w:p>
    <w:p w:rsidR="00C0337F" w:rsidRPr="001E2286" w:rsidRDefault="00C0337F" w:rsidP="00B75CD6">
      <w:pPr>
        <w:pStyle w:val="c27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1E2286">
        <w:rPr>
          <w:rStyle w:val="c20"/>
          <w:sz w:val="28"/>
          <w:szCs w:val="28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C0337F" w:rsidRPr="001E2286" w:rsidRDefault="00C0337F" w:rsidP="00B75CD6">
      <w:pPr>
        <w:pStyle w:val="c27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1E2286">
        <w:rPr>
          <w:rStyle w:val="c20"/>
          <w:sz w:val="28"/>
          <w:szCs w:val="28"/>
        </w:rPr>
        <w:t>Построение простейших логических высказываний с помощью логических связок и слов («... и/или ...», «если ..., то ...», «верно/неверно, что ...», «каждый», «все», «найдётся», «не»); определение истинности высказываний.</w:t>
      </w:r>
    </w:p>
    <w:p w:rsidR="00C0337F" w:rsidRPr="001E2286" w:rsidRDefault="00C0337F" w:rsidP="00B75CD6">
      <w:pPr>
        <w:pStyle w:val="c27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1E2286">
        <w:rPr>
          <w:rStyle w:val="c20"/>
          <w:sz w:val="28"/>
          <w:szCs w:val="28"/>
        </w:rPr>
        <w:t>Множество, элемент множества. Части множества. Равные множества. Группировка предметов, чисел, геометрических фигур по указанному признаку. Выделение в множестве его части (подмножества) по указанному свойству. 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C0337F" w:rsidRPr="001E2286" w:rsidRDefault="00C0337F" w:rsidP="00B75CD6">
      <w:pPr>
        <w:pStyle w:val="c27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1E2286">
        <w:rPr>
          <w:rStyle w:val="c20"/>
          <w:sz w:val="28"/>
          <w:szCs w:val="28"/>
        </w:rPr>
        <w:t>Моделирование отношений и действий над числами с помощью числового отрезка и числового луча.</w:t>
      </w:r>
    </w:p>
    <w:p w:rsidR="00C0337F" w:rsidRPr="001E2286" w:rsidRDefault="00C0337F" w:rsidP="00B75CD6">
      <w:pPr>
        <w:pStyle w:val="c27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1E2286">
        <w:rPr>
          <w:rStyle w:val="c20"/>
          <w:sz w:val="28"/>
          <w:szCs w:val="28"/>
        </w:rPr>
        <w:t>Чтение и заполнение таблицы. Интерпретация данных таблицы.</w:t>
      </w:r>
    </w:p>
    <w:p w:rsidR="00C0337F" w:rsidRPr="001E2286" w:rsidRDefault="00C0337F" w:rsidP="00B75CD6">
      <w:pPr>
        <w:pStyle w:val="c10"/>
        <w:spacing w:before="0" w:beforeAutospacing="0" w:after="0" w:afterAutospacing="0" w:line="276" w:lineRule="auto"/>
        <w:ind w:firstLine="567"/>
        <w:contextualSpacing/>
        <w:jc w:val="both"/>
        <w:rPr>
          <w:rStyle w:val="c9"/>
          <w:sz w:val="28"/>
          <w:szCs w:val="28"/>
        </w:rPr>
      </w:pPr>
      <w:r w:rsidRPr="001E2286">
        <w:rPr>
          <w:rStyle w:val="c20"/>
          <w:sz w:val="28"/>
          <w:szCs w:val="28"/>
        </w:rPr>
        <w:t>Чтение столбчатой диаграммы.</w:t>
      </w:r>
      <w:r w:rsidRPr="001E2286">
        <w:rPr>
          <w:rStyle w:val="c9"/>
          <w:sz w:val="28"/>
          <w:szCs w:val="28"/>
        </w:rPr>
        <w:t> </w:t>
      </w:r>
    </w:p>
    <w:p w:rsidR="00C0337F" w:rsidRPr="001E2286" w:rsidRDefault="00C0337F" w:rsidP="00B75CD6">
      <w:pPr>
        <w:pStyle w:val="c10"/>
        <w:spacing w:before="0" w:beforeAutospacing="0" w:after="0" w:afterAutospacing="0" w:line="276" w:lineRule="auto"/>
        <w:ind w:firstLine="567"/>
        <w:contextualSpacing/>
        <w:jc w:val="both"/>
        <w:rPr>
          <w:rStyle w:val="c9"/>
          <w:sz w:val="28"/>
          <w:szCs w:val="28"/>
        </w:rPr>
      </w:pPr>
    </w:p>
    <w:p w:rsidR="00C0337F" w:rsidRDefault="00C0337F" w:rsidP="00FF70FD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0337F" w:rsidRDefault="00C0337F" w:rsidP="00FF70FD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0337F" w:rsidRDefault="00C0337F" w:rsidP="00FF70FD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0337F" w:rsidRDefault="00C0337F" w:rsidP="00FF70FD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0337F" w:rsidRDefault="00C0337F" w:rsidP="00FF70FD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0337F" w:rsidRDefault="00C0337F" w:rsidP="00FF70FD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0337F" w:rsidRDefault="00C0337F" w:rsidP="00FF70FD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0337F" w:rsidRDefault="00C0337F" w:rsidP="00FF70FD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Тематическое планирование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789"/>
        <w:gridCol w:w="992"/>
      </w:tblGrid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1BF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1BF0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1BF0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Устные приёмы сложения и вычитания в пределах 100.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Устные приёмы сложения и вычитания в пределах 100.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Алгоритм письменного сложения и вычитания двузначных чисел.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Конкретный смысл действий умножения и деления.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Приёмы сложения и вычитания двузначных чисел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Приёмы сложения и вычитания двузначных чисел с переходом через десяток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Приёмы сложения и вычитания двузначных чисел с переходом через десяток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составных задач.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Прибавление числа к сумме.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Прибавление числа к сумме.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Цена. Количество. Стоимость.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Цена. Количество. Стоимость.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Входная контрольная работа по теме: «Сложение и вычитание чисел в пределах 100».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простых задач на нахождение цены, количества, стоимости.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сложения.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и уменьшение числа в несколько раз.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Прибавление суммы к числу.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Прибавление суммы к числу.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Прибавление суммы к числу. Закрепление. Самостоятельная работа.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Правило прибавления суммы к числу.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Обозначение геометрических фигур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Обозначение геометрических фигур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 работа №1 по теме «Числа от 0 до 100. Сложение и вычитание. Числовые выражения».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Вычитание числа из суммы. 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Способы вычитания суммы из числа. Решение задач. 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вычитания.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Способ проверки вычитания вычитанием.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Вычитание суммы из числа.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Вычитание суммы из числа. Выбор удобного способа вычитания суммы из числа.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Вычитание суммы из числа. Решение задач.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 работа за 1 четверть.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Приём округления при сложении.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Приём округления при сложении. Вычисление суммы более двух слагаемых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Приём округления при вычитании. 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Приём округления при вычитании. Закрепление. Решение задач.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Равные фигуры.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 новым типом задач. Задачи в 3 действия.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Задачи в 3 действия. Запись решения задач выражением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Задачи в 3 действия. Запись решения задач выражением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Чётные и нечётные числа.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Чётные и нечётные числа. Признак четности чисел.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Умножение числа 3. Деление на 3.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Таблица умножения числа 3 и соответствующие случаи деления.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Умножение суммы на число.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Способы умножения  суммы на число. 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Умножение числа 4. Деление на 4.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Новые табличные случая умножения числа 4 и деления на 4.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умножения. Самостоятельная работа.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Умножение двузначного числа на однозначное.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Умножение двузначного числа на однозначное. Замена двузначного числа суммой разрядных слагаемых.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Задачи на приведение к единице.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на приведение к единице.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Типы задач на нахождение  четвёртого пропорционального.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Типы задач на нахождение четвёртого пропорционального.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Умножение числа 5. Деление на 5.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Умножение числа 5. Деление на 5. Связь умножения числа с делением.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 работа № 3 по теме: «Умножение и деление на 2,3,4,5».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Умножение числа 6. Деление на 6.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Закономерности составления новых табличных случаев умножения числа 6.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с пропорциональными величинами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с пропорциональными величинами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таблиц умножения и деления с числами 2,3,4,5,6.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таблиц умножения и деления с числами 2,3,4,5,6.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таблиц умножения и деления с числами 2,3,4,5,6. Решение задач.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деления.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деления.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 работа за 2 четверть.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Разностное и кратное сравнение.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на кратное сравнение.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Кратное сравнение чисел. Решение задач на кратное сравнение. 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на кратное сравнение. Разностное сравнение чисел.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Урок повторения и самоконтроля.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Урок повторения и самоконтроля.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Умножение числа 7. Деление на 7. Закрепление.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Умножение числа 7. Деление на 7. Повторение. Решение задач различными способами.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таблиц умножения и деления с числами 2,3,4,5,6,7.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Умножение числа 8. Деление на 8.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Умножение числа 8. Деление на 8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задач. Закрепление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Умножение числа 8. Деление на 8. Прием перестановки множителей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Закрепление таблиц умножения и деления с числами 2,3,4,5,6,7,8. 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Решение задач.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Площади фигур.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Измерение площади фигуры с помощью мерок различной конфигурации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Измерение площади фигуры с помощью мерок различной конфигурации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Умножение числа 9. Деление на 9.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Умножение числа 9. Деление на 9. Зависимости между компонентами</w:t>
            </w:r>
          </w:p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и результатами действий умножения и деления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Таблица умножения в пределах 100.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 работа №5 по теме: «Табличные случаи умножения и деления».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Деление суммы на число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Деление суммы на число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Выбор удобного способа деления  суммы на число. Решение задач.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Вычисления вида 48 : 2.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Вычисления вида 48 : 2. Приём деления двузначного числа на однозначное.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Вычисления вида 57 : 3.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Вычисления вида 57 : 3. Алгоритм деления двузначного числа на однозначное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Метод подбора. Деление двузначного числа на двузначное.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Урок повторения и самоконтроля.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 работа № 6 по теме: «Внетабличные случаи  деления».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Счёт сотнями.</w:t>
            </w:r>
          </w:p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Названия круглых сотен.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 чисел от 100 до 1000.</w:t>
            </w:r>
          </w:p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Трёхзначные числа.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Чтение и запись трёхзначных чисел.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Чтение и запись трёхзначных чисел.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Устные приёмы сложения и вычитания вида 520 + 400, 520 + 40, 370 – 200. 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Устные приёмы сложения и вычитания вида 70 + 50, 140 – 60.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Устные приёмы сложения и вычитания вида 430 + 250, 370 – 140.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Устные приёмы сложения вида  430 + 80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устных приемов сложения и вычитания.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Единицы площади.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Единицы площади, их обозначение и соотношение.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Единицы площади, их обозначение и соотношение.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 работа за 3 четверть.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прямоугольника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прямоугольника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работа по определению площади прямоугольника.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работа по определению площади прямоугольника.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Деление с остатком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Алгоритм деления с остатком, использование его при вычислениях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Алгоритм деления с остатком, использование его при вычислениях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Километр.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Километр. Единицы длины и их соотношения.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Километр. Единицы длины и их соотношения.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Письменные приёмы сложения и вычитания вида 325 + 143, 468 – 143.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Письменные приёмы сложения и вычитания вида 457 + 26, 457 + 126,</w:t>
            </w:r>
          </w:p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764 – 35, 764 – 235.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Письменные приёмы сложения и вычитания. Алгоритм сложения</w:t>
            </w:r>
          </w:p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и вычитания трёхзначных чисел.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Письменные приёмы сложения и вычитания. Алгоритм сложения</w:t>
            </w:r>
          </w:p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и вычитания трёхзначных чисел.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Урок повторения и самоконтроля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Урок повторения и самоконтроля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 работа №8 по теме: «Письменная нумерация в пределах 1000».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Урок повторения и самоконтроля.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Урок повторения и самоконтроля.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tabs>
                <w:tab w:val="left" w:pos="180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Умножение круглых сотен</w:t>
            </w:r>
            <w:r w:rsidRPr="00371BF0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Прием умножения круглых сотен, основанный на знании разрядного состава трёхзначного числа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Прием умножения круглых сотен, основанный на знании разрядного состава трёхзначного числа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Деление круглых сотен.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Деление круглых сотен.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Сведение деления круглых сотен в простейших случаях к делению однозначных чисел.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Единицы массы. Грамм.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Соотношение между граммом и килограммом.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Устные приёмы умножения и деления чисел в пределах 1000.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Устные приёмы умножения и деления чисел в пределах 1000.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Устные приёмы умножения и деления чисел в пределах 1000.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Письменные приёмы сложения и вычитания чисел в пределах 1000. 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Письменные приёмы сложения и вычитания чисел в пределах 1000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Письменные приёмы сложения и вычитания чисел в пределах 1000. Самостоятельная работа.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Письменные приёмы умножения на однозначное число вида 423 </w:t>
            </w:r>
            <w:r w:rsidRPr="00371B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x</w:t>
            </w: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2.        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Письменные приёмы умножения на однозначное число вида 423 </w:t>
            </w:r>
            <w:r w:rsidRPr="00371B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x</w:t>
            </w: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2.        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Письменные приёмы умножения на однозначное число вида 423 </w:t>
            </w:r>
            <w:r w:rsidRPr="00371B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x</w:t>
            </w: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2.        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Письменные приёмы умножения на однозначное число с переходом через разряд вида 46 </w:t>
            </w:r>
            <w:r w:rsidRPr="00371B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x</w:t>
            </w: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3.        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Письменные приёмы умножения на однозначное число с переходом через разряд вида 46 </w:t>
            </w:r>
            <w:r w:rsidRPr="00371B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x</w:t>
            </w: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3.        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Письменные приёмы умножения на однозначное число с переходом через разряд вида 46 </w:t>
            </w:r>
            <w:r w:rsidRPr="00371B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x</w:t>
            </w: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3.        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Письменные приёмы деления на однозначное число вида 684 : 2.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Письменные приёмы деления на однозначное число вида 684 : 2.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Письменные приёмы деления на однозначное число вида 684 : 2.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 работа № 9 по теме: «Письменные приёмы вычислений».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 пройденного  за  год.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 пройденного  за  год.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 пройденного  за  год.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Итоговая  контрольная  работа.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пройденного за год.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37F" w:rsidRPr="00371BF0" w:rsidTr="00371BF0">
        <w:tc>
          <w:tcPr>
            <w:tcW w:w="1242" w:type="dxa"/>
          </w:tcPr>
          <w:p w:rsidR="00C0337F" w:rsidRPr="00371BF0" w:rsidRDefault="00C0337F" w:rsidP="00371B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0337F" w:rsidRPr="00371BF0" w:rsidRDefault="00C0337F" w:rsidP="00371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1BF0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пройденного за год.</w:t>
            </w:r>
          </w:p>
        </w:tc>
        <w:tc>
          <w:tcPr>
            <w:tcW w:w="992" w:type="dxa"/>
          </w:tcPr>
          <w:p w:rsidR="00C0337F" w:rsidRPr="00371BF0" w:rsidRDefault="00C0337F" w:rsidP="00371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0337F" w:rsidRPr="008828A5" w:rsidRDefault="00C0337F">
      <w:pPr>
        <w:rPr>
          <w:rFonts w:ascii="Times New Roman" w:hAnsi="Times New Roman"/>
          <w:b/>
          <w:i/>
          <w:sz w:val="32"/>
          <w:szCs w:val="32"/>
        </w:rPr>
      </w:pPr>
    </w:p>
    <w:sectPr w:rsidR="00C0337F" w:rsidRPr="008828A5" w:rsidSect="00882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F8F"/>
    <w:multiLevelType w:val="hybridMultilevel"/>
    <w:tmpl w:val="A102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0D4351"/>
    <w:multiLevelType w:val="hybridMultilevel"/>
    <w:tmpl w:val="7DDA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8A5"/>
    <w:rsid w:val="000317FF"/>
    <w:rsid w:val="00163D4C"/>
    <w:rsid w:val="001D0D42"/>
    <w:rsid w:val="001E2286"/>
    <w:rsid w:val="002077BC"/>
    <w:rsid w:val="00284021"/>
    <w:rsid w:val="00371BF0"/>
    <w:rsid w:val="003E33D9"/>
    <w:rsid w:val="004B3BF7"/>
    <w:rsid w:val="00564EA9"/>
    <w:rsid w:val="008828A5"/>
    <w:rsid w:val="00980F18"/>
    <w:rsid w:val="00A32F39"/>
    <w:rsid w:val="00AC3409"/>
    <w:rsid w:val="00B175CB"/>
    <w:rsid w:val="00B75CD6"/>
    <w:rsid w:val="00B97179"/>
    <w:rsid w:val="00BC45BC"/>
    <w:rsid w:val="00BE7F2B"/>
    <w:rsid w:val="00C0337F"/>
    <w:rsid w:val="00E629F2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28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828A5"/>
    <w:pPr>
      <w:ind w:left="720"/>
      <w:contextualSpacing/>
    </w:pPr>
  </w:style>
  <w:style w:type="paragraph" w:customStyle="1" w:styleId="c27">
    <w:name w:val="c27"/>
    <w:basedOn w:val="Normal"/>
    <w:uiPriority w:val="99"/>
    <w:rsid w:val="00B75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DefaultParagraphFont"/>
    <w:uiPriority w:val="99"/>
    <w:rsid w:val="00B75CD6"/>
    <w:rPr>
      <w:rFonts w:cs="Times New Roman"/>
    </w:rPr>
  </w:style>
  <w:style w:type="character" w:customStyle="1" w:styleId="c9">
    <w:name w:val="c9"/>
    <w:basedOn w:val="DefaultParagraphFont"/>
    <w:uiPriority w:val="99"/>
    <w:rsid w:val="00B75CD6"/>
    <w:rPr>
      <w:rFonts w:cs="Times New Roman"/>
    </w:rPr>
  </w:style>
  <w:style w:type="paragraph" w:customStyle="1" w:styleId="c29">
    <w:name w:val="c29"/>
    <w:basedOn w:val="Normal"/>
    <w:uiPriority w:val="99"/>
    <w:rsid w:val="00B75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Normal"/>
    <w:uiPriority w:val="99"/>
    <w:rsid w:val="00B75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14</Pages>
  <Words>4128</Words>
  <Characters>23531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9</cp:revision>
  <dcterms:created xsi:type="dcterms:W3CDTF">2018-08-23T14:39:00Z</dcterms:created>
  <dcterms:modified xsi:type="dcterms:W3CDTF">2018-10-25T09:49:00Z</dcterms:modified>
</cp:coreProperties>
</file>